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63F81">
      <w:pPr>
        <w:pStyle w:val="12"/>
        <w:tabs>
          <w:tab w:val="center" w:pos="4153"/>
          <w:tab w:val="right" w:pos="8820"/>
        </w:tabs>
        <w:wordWrap w:val="0"/>
        <w:spacing w:before="0" w:beforeAutospacing="0" w:after="312" w:afterLines="100" w:afterAutospacing="0" w:line="300" w:lineRule="auto"/>
        <w:ind w:right="57"/>
        <w:jc w:val="right"/>
        <w:rPr>
          <w:rFonts w:ascii="Times New Roman" w:hAnsi="Times New Roman"/>
          <w:b/>
          <w:sz w:val="28"/>
          <w:szCs w:val="28"/>
        </w:rPr>
      </w:pPr>
      <w:r>
        <w:rPr>
          <w:rFonts w:ascii="Times New Roman"/>
          <w:b/>
          <w:szCs w:val="21"/>
        </w:rPr>
        <w:t>编号：</w:t>
      </w:r>
      <w:r>
        <w:rPr>
          <w:rFonts w:ascii="Times New Roman" w:hAnsi="Times New Roman"/>
          <w:b/>
          <w:szCs w:val="21"/>
          <w:u w:val="single"/>
        </w:rPr>
        <w:t xml:space="preserve">            </w:t>
      </w:r>
    </w:p>
    <w:p w14:paraId="2B682108">
      <w:pPr>
        <w:pStyle w:val="12"/>
        <w:wordWrap w:val="0"/>
        <w:spacing w:before="1560" w:beforeAutospacing="0" w:after="312" w:afterLines="100" w:afterAutospacing="0" w:line="300" w:lineRule="auto"/>
        <w:jc w:val="center"/>
        <w:rPr>
          <w:rFonts w:ascii="Times New Roman"/>
          <w:b/>
          <w:sz w:val="44"/>
          <w:szCs w:val="44"/>
        </w:rPr>
      </w:pPr>
      <w:r>
        <w:rPr>
          <w:rFonts w:hint="eastAsia" w:ascii="Times New Roman"/>
          <w:b/>
          <w:sz w:val="44"/>
          <w:szCs w:val="44"/>
          <w:u w:val="single"/>
        </w:rPr>
        <w:t xml:space="preserve">                 </w:t>
      </w:r>
      <w:r>
        <w:rPr>
          <w:rFonts w:hint="eastAsia" w:ascii="Times New Roman"/>
          <w:b/>
          <w:sz w:val="44"/>
          <w:szCs w:val="44"/>
        </w:rPr>
        <w:t>公司</w:t>
      </w:r>
    </w:p>
    <w:p w14:paraId="7D07C3E6">
      <w:pPr>
        <w:pStyle w:val="12"/>
        <w:wordWrap w:val="0"/>
        <w:spacing w:before="0" w:beforeAutospacing="0" w:after="312" w:afterLines="100" w:afterAutospacing="0" w:line="300" w:lineRule="auto"/>
        <w:jc w:val="center"/>
        <w:rPr>
          <w:rFonts w:ascii="Times New Roman" w:hAnsi="Times New Roman"/>
          <w:b/>
          <w:sz w:val="44"/>
          <w:szCs w:val="44"/>
        </w:rPr>
      </w:pPr>
      <w:r>
        <w:rPr>
          <w:rFonts w:ascii="Times New Roman"/>
          <w:b/>
          <w:sz w:val="44"/>
          <w:szCs w:val="44"/>
        </w:rPr>
        <w:t>劳</w:t>
      </w:r>
      <w:r>
        <w:rPr>
          <w:rFonts w:ascii="Times New Roman" w:hAnsi="Times New Roman"/>
          <w:b/>
          <w:sz w:val="44"/>
          <w:szCs w:val="44"/>
        </w:rPr>
        <w:t xml:space="preserve"> </w:t>
      </w:r>
      <w:r>
        <w:rPr>
          <w:rFonts w:ascii="Times New Roman"/>
          <w:b/>
          <w:sz w:val="44"/>
          <w:szCs w:val="44"/>
        </w:rPr>
        <w:t>动</w:t>
      </w:r>
      <w:r>
        <w:rPr>
          <w:rFonts w:ascii="Times New Roman" w:hAnsi="Times New Roman"/>
          <w:b/>
          <w:sz w:val="44"/>
          <w:szCs w:val="44"/>
        </w:rPr>
        <w:t xml:space="preserve"> </w:t>
      </w:r>
      <w:r>
        <w:rPr>
          <w:rFonts w:ascii="Times New Roman"/>
          <w:b/>
          <w:sz w:val="44"/>
          <w:szCs w:val="44"/>
        </w:rPr>
        <w:t>合</w:t>
      </w:r>
      <w:r>
        <w:rPr>
          <w:rFonts w:ascii="Times New Roman" w:hAnsi="Times New Roman"/>
          <w:b/>
          <w:sz w:val="44"/>
          <w:szCs w:val="44"/>
        </w:rPr>
        <w:t xml:space="preserve"> </w:t>
      </w:r>
      <w:r>
        <w:rPr>
          <w:rFonts w:ascii="Times New Roman"/>
          <w:b/>
          <w:sz w:val="44"/>
          <w:szCs w:val="44"/>
        </w:rPr>
        <w:t>同</w:t>
      </w:r>
      <w:r>
        <w:rPr>
          <w:rFonts w:ascii="Times New Roman" w:hAnsi="Times New Roman"/>
          <w:b/>
          <w:sz w:val="44"/>
          <w:szCs w:val="44"/>
        </w:rPr>
        <w:t xml:space="preserve"> </w:t>
      </w:r>
      <w:r>
        <w:rPr>
          <w:rFonts w:ascii="Times New Roman"/>
          <w:b/>
          <w:sz w:val="44"/>
          <w:szCs w:val="44"/>
        </w:rPr>
        <w:t>书</w:t>
      </w:r>
    </w:p>
    <w:p w14:paraId="0DCE7762">
      <w:pPr>
        <w:pStyle w:val="12"/>
        <w:wordWrap w:val="0"/>
        <w:spacing w:before="4992" w:beforeAutospacing="0" w:after="312" w:afterLines="100" w:afterAutospacing="0" w:line="300" w:lineRule="auto"/>
        <w:ind w:left="2239"/>
        <w:rPr>
          <w:rFonts w:ascii="Times New Roman" w:hAnsi="Times New Roman"/>
          <w:b/>
          <w:sz w:val="28"/>
          <w:szCs w:val="28"/>
          <w:u w:val="single"/>
        </w:rPr>
      </w:pPr>
      <w:r>
        <w:rPr>
          <w:rFonts w:ascii="Times New Roman"/>
          <w:b/>
          <w:sz w:val="28"/>
          <w:szCs w:val="28"/>
        </w:rPr>
        <w:t>甲</w:t>
      </w:r>
      <w:r>
        <w:rPr>
          <w:rFonts w:ascii="Times New Roman" w:hAnsi="Times New Roman"/>
          <w:b/>
          <w:sz w:val="28"/>
          <w:szCs w:val="28"/>
        </w:rPr>
        <w:t xml:space="preserve"> </w:t>
      </w:r>
      <w:r>
        <w:rPr>
          <w:rFonts w:ascii="Times New Roman"/>
          <w:b/>
          <w:sz w:val="28"/>
          <w:szCs w:val="28"/>
        </w:rPr>
        <w:t>方：</w:t>
      </w:r>
      <w:r>
        <w:rPr>
          <w:rFonts w:hint="eastAsia" w:ascii="Times New Roman"/>
          <w:b/>
          <w:sz w:val="28"/>
          <w:szCs w:val="28"/>
          <w:u w:val="single"/>
        </w:rPr>
        <w:t>【                  】</w:t>
      </w:r>
    </w:p>
    <w:p w14:paraId="2FA2FB4B">
      <w:pPr>
        <w:pStyle w:val="12"/>
        <w:wordWrap w:val="0"/>
        <w:spacing w:before="0" w:beforeAutospacing="0" w:after="312" w:afterLines="100" w:afterAutospacing="0" w:line="300" w:lineRule="auto"/>
        <w:ind w:left="2239"/>
        <w:rPr>
          <w:rFonts w:ascii="Times New Roman" w:hAnsi="Times New Roman"/>
          <w:b/>
          <w:sz w:val="28"/>
          <w:szCs w:val="28"/>
          <w:u w:val="single"/>
        </w:rPr>
      </w:pPr>
      <w:r>
        <w:rPr>
          <w:rFonts w:ascii="Times New Roman"/>
          <w:b/>
          <w:sz w:val="28"/>
          <w:szCs w:val="28"/>
        </w:rPr>
        <w:t>乙</w:t>
      </w:r>
      <w:r>
        <w:rPr>
          <w:rFonts w:ascii="Times New Roman" w:hAnsi="Times New Roman"/>
          <w:b/>
          <w:sz w:val="28"/>
          <w:szCs w:val="28"/>
        </w:rPr>
        <w:t xml:space="preserve"> </w:t>
      </w:r>
      <w:r>
        <w:rPr>
          <w:rFonts w:ascii="Times New Roman"/>
          <w:b/>
          <w:sz w:val="28"/>
          <w:szCs w:val="28"/>
        </w:rPr>
        <w:t>方：</w:t>
      </w:r>
    </w:p>
    <w:p w14:paraId="659229A8">
      <w:pPr>
        <w:pStyle w:val="12"/>
        <w:wordWrap w:val="0"/>
        <w:spacing w:before="0" w:beforeAutospacing="0" w:after="312" w:afterLines="100" w:afterAutospacing="0" w:line="300" w:lineRule="auto"/>
        <w:ind w:left="2239"/>
        <w:rPr>
          <w:rFonts w:ascii="Times New Roman" w:hAnsi="Times New Roman"/>
          <w:b/>
          <w:sz w:val="28"/>
          <w:szCs w:val="28"/>
        </w:rPr>
      </w:pPr>
      <w:r>
        <w:rPr>
          <w:rFonts w:ascii="Times New Roman"/>
          <w:b/>
          <w:sz w:val="28"/>
          <w:szCs w:val="28"/>
        </w:rPr>
        <w:t>签订日期：</w:t>
      </w:r>
      <w:r>
        <w:rPr>
          <w:rFonts w:ascii="Times New Roman" w:hAnsi="Times New Roman"/>
          <w:b/>
          <w:sz w:val="28"/>
          <w:szCs w:val="28"/>
        </w:rPr>
        <w:t xml:space="preserve">    </w:t>
      </w:r>
      <w:r>
        <w:rPr>
          <w:rFonts w:ascii="Times New Roman"/>
          <w:b/>
          <w:sz w:val="28"/>
          <w:szCs w:val="28"/>
        </w:rPr>
        <w:t>年</w:t>
      </w:r>
      <w:r>
        <w:rPr>
          <w:rFonts w:ascii="Times New Roman" w:hAnsi="Times New Roman"/>
          <w:b/>
          <w:sz w:val="28"/>
          <w:szCs w:val="28"/>
        </w:rPr>
        <w:t xml:space="preserve">    </w:t>
      </w:r>
      <w:r>
        <w:rPr>
          <w:rFonts w:ascii="Times New Roman"/>
          <w:b/>
          <w:sz w:val="28"/>
          <w:szCs w:val="28"/>
        </w:rPr>
        <w:t>月</w:t>
      </w:r>
      <w:r>
        <w:rPr>
          <w:rFonts w:ascii="Times New Roman" w:hAnsi="Times New Roman"/>
          <w:b/>
          <w:sz w:val="28"/>
          <w:szCs w:val="28"/>
        </w:rPr>
        <w:t xml:space="preserve">    </w:t>
      </w:r>
      <w:r>
        <w:rPr>
          <w:rFonts w:ascii="Times New Roman"/>
          <w:b/>
          <w:sz w:val="28"/>
          <w:szCs w:val="28"/>
        </w:rPr>
        <w:t>日</w:t>
      </w:r>
    </w:p>
    <w:p w14:paraId="50D41068">
      <w:pPr>
        <w:widowControl/>
        <w:wordWrap w:val="0"/>
        <w:spacing w:after="312" w:afterLines="100" w:line="300" w:lineRule="auto"/>
        <w:rPr>
          <w:rFonts w:ascii="Times New Roman" w:hAnsi="Times New Roman"/>
          <w:b/>
          <w:sz w:val="28"/>
          <w:szCs w:val="28"/>
        </w:rPr>
      </w:pPr>
    </w:p>
    <w:p w14:paraId="4F41947F">
      <w:pPr>
        <w:rPr>
          <w:rFonts w:ascii="Times New Roman" w:hAnsi="宋体"/>
        </w:rPr>
      </w:pPr>
      <w:r>
        <w:rPr>
          <w:rFonts w:ascii="Times New Roman" w:hAnsi="宋体"/>
        </w:rPr>
        <w:br w:type="page"/>
      </w:r>
    </w:p>
    <w:p w14:paraId="77C3D9F2">
      <w:pPr>
        <w:spacing w:after="312" w:afterLines="100" w:line="360" w:lineRule="auto"/>
        <w:ind w:firstLine="482"/>
        <w:rPr>
          <w:rFonts w:ascii="Times New Roman" w:hAnsi="宋体"/>
        </w:rPr>
      </w:pPr>
      <w:r>
        <w:rPr>
          <w:rFonts w:ascii="Times New Roman" w:hAnsi="宋体"/>
        </w:rPr>
        <w:t>本劳动合同书（</w:t>
      </w:r>
      <w:r>
        <w:rPr>
          <w:rFonts w:hint="eastAsia" w:ascii="Times New Roman" w:hAnsi="Times New Roman"/>
        </w:rPr>
        <w:t>“</w:t>
      </w:r>
      <w:r>
        <w:rPr>
          <w:rFonts w:ascii="Times New Roman" w:hAnsi="宋体"/>
        </w:rPr>
        <w:t>本合同</w:t>
      </w:r>
      <w:r>
        <w:rPr>
          <w:rFonts w:hint="eastAsia" w:ascii="Times New Roman" w:hAnsi="Times New Roman"/>
        </w:rPr>
        <w:t>”</w:t>
      </w:r>
      <w:r>
        <w:rPr>
          <w:rFonts w:ascii="Times New Roman" w:hAnsi="宋体"/>
        </w:rPr>
        <w:t>）由以下双方于</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年</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月</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日在中华人民共和国（“中国”）</w:t>
      </w:r>
      <w:r>
        <w:rPr>
          <w:rFonts w:hint="eastAsia" w:ascii="Times New Roman" w:hAnsi="宋体"/>
          <w:u w:val="single"/>
        </w:rPr>
        <w:t xml:space="preserve">        </w:t>
      </w:r>
      <w:r>
        <w:rPr>
          <w:rFonts w:hint="eastAsia" w:ascii="Times New Roman" w:hAnsi="宋体"/>
        </w:rPr>
        <w:t>市签署。</w:t>
      </w:r>
    </w:p>
    <w:p w14:paraId="08B6B596">
      <w:pPr>
        <w:spacing w:line="360" w:lineRule="auto"/>
        <w:rPr>
          <w:rFonts w:ascii="Times New Roman" w:hAnsi="宋体"/>
          <w:b/>
        </w:rPr>
      </w:pPr>
      <w:r>
        <w:rPr>
          <w:rFonts w:ascii="Times New Roman" w:hAnsi="宋体"/>
          <w:b/>
        </w:rPr>
        <w:t>甲方：</w:t>
      </w:r>
      <w:r>
        <w:rPr>
          <w:rFonts w:hint="eastAsia" w:ascii="Times New Roman" w:hAnsi="宋体"/>
          <w:b/>
        </w:rPr>
        <w:t>【</w:t>
      </w:r>
      <w:r>
        <w:rPr>
          <w:rFonts w:hint="eastAsia" w:ascii="Times New Roman" w:hAnsi="宋体"/>
        </w:rPr>
        <w:t xml:space="preserve">                 </w:t>
      </w:r>
      <w:r>
        <w:rPr>
          <w:rFonts w:hint="eastAsia" w:ascii="Times New Roman" w:hAnsi="宋体"/>
          <w:b/>
        </w:rPr>
        <w:t>】</w:t>
      </w:r>
    </w:p>
    <w:p w14:paraId="056F1B72">
      <w:pPr>
        <w:spacing w:line="360" w:lineRule="auto"/>
        <w:rPr>
          <w:rFonts w:ascii="Times New Roman" w:hAnsi="宋体"/>
        </w:rPr>
      </w:pPr>
      <w:r>
        <w:rPr>
          <w:rFonts w:ascii="Times New Roman" w:hAnsi="宋体"/>
        </w:rPr>
        <w:t>地址：</w:t>
      </w:r>
    </w:p>
    <w:p w14:paraId="53E77ADB">
      <w:pPr>
        <w:spacing w:after="312" w:afterLines="100" w:line="360" w:lineRule="auto"/>
        <w:rPr>
          <w:rFonts w:ascii="Times New Roman" w:hAnsi="Times New Roman"/>
        </w:rPr>
      </w:pPr>
      <w:r>
        <w:rPr>
          <w:rFonts w:ascii="Times New Roman" w:hAnsi="宋体"/>
        </w:rPr>
        <w:t>法定代表人：</w:t>
      </w:r>
      <w:r>
        <w:rPr>
          <w:rFonts w:hint="eastAsia" w:ascii="Times New Roman" w:hAnsi="Times New Roman"/>
        </w:rPr>
        <w:t xml:space="preserve"> </w:t>
      </w:r>
    </w:p>
    <w:p w14:paraId="32340A20">
      <w:pPr>
        <w:spacing w:line="360" w:lineRule="auto"/>
        <w:rPr>
          <w:rFonts w:ascii="Times New Roman" w:hAnsi="宋体"/>
        </w:rPr>
      </w:pPr>
      <w:r>
        <w:rPr>
          <w:rFonts w:ascii="Times New Roman" w:hAnsi="宋体"/>
        </w:rPr>
        <w:t>乙方：</w:t>
      </w:r>
      <w:r>
        <w:rPr>
          <w:rFonts w:ascii="Times New Roman" w:hAnsi="宋体"/>
          <w:u w:val="single"/>
        </w:rPr>
        <w:t xml:space="preserve">                </w:t>
      </w:r>
      <w:r>
        <w:rPr>
          <w:rFonts w:hint="eastAsia" w:ascii="Times New Roman" w:hAnsi="宋体"/>
          <w:u w:val="single"/>
        </w:rPr>
        <w:t xml:space="preserve">   </w:t>
      </w:r>
    </w:p>
    <w:p w14:paraId="031CAF02">
      <w:pPr>
        <w:spacing w:line="360" w:lineRule="auto"/>
        <w:rPr>
          <w:rFonts w:ascii="Times New Roman" w:hAnsi="宋体"/>
        </w:rPr>
      </w:pPr>
      <w:r>
        <w:rPr>
          <w:rFonts w:ascii="Times New Roman" w:hAnsi="宋体"/>
        </w:rPr>
        <w:t>性别：</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 xml:space="preserve">     出生日期：</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年</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月</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hint="eastAsia" w:ascii="Times New Roman" w:hAnsi="宋体"/>
        </w:rPr>
        <w:t>日</w:t>
      </w:r>
    </w:p>
    <w:p w14:paraId="322C939C">
      <w:pPr>
        <w:spacing w:line="360" w:lineRule="auto"/>
        <w:rPr>
          <w:rFonts w:ascii="Times New Roman" w:hAnsi="宋体"/>
        </w:rPr>
      </w:pPr>
      <w:r>
        <w:rPr>
          <w:rFonts w:ascii="Times New Roman" w:hAnsi="宋体"/>
        </w:rPr>
        <w:t>居民身份证号码</w:t>
      </w:r>
      <w:r>
        <w:rPr>
          <w:rFonts w:hint="eastAsia" w:ascii="Times New Roman" w:hAnsi="宋体"/>
        </w:rPr>
        <w:t>（</w:t>
      </w:r>
      <w:r>
        <w:rPr>
          <w:rFonts w:ascii="Times New Roman" w:hAnsi="宋体"/>
        </w:rPr>
        <w:t>或其他有效证件名称证件号码</w:t>
      </w:r>
      <w:r>
        <w:rPr>
          <w:rFonts w:hint="eastAsia" w:ascii="Times New Roman" w:hAnsi="宋体"/>
        </w:rPr>
        <w:t>）：</w:t>
      </w:r>
      <w:r>
        <w:rPr>
          <w:rFonts w:ascii="Times New Roman" w:hAnsi="宋体"/>
          <w:u w:val="single"/>
        </w:rPr>
        <w:t xml:space="preserve">                             </w:t>
      </w:r>
    </w:p>
    <w:p w14:paraId="7B5591E0">
      <w:pPr>
        <w:spacing w:line="360" w:lineRule="auto"/>
        <w:rPr>
          <w:rFonts w:ascii="Times New Roman" w:hAnsi="宋体"/>
        </w:rPr>
      </w:pPr>
      <w:r>
        <w:rPr>
          <w:rFonts w:ascii="Times New Roman" w:hAnsi="宋体"/>
        </w:rPr>
        <w:t>户籍所在地：</w:t>
      </w:r>
      <w:r>
        <w:rPr>
          <w:rFonts w:hint="eastAsia" w:ascii="Times New Roman" w:hAnsi="宋体"/>
          <w:u w:val="single"/>
        </w:rPr>
        <w:t xml:space="preserve">    </w:t>
      </w:r>
      <w:r>
        <w:rPr>
          <w:rFonts w:ascii="Times New Roman" w:hAnsi="宋体"/>
        </w:rPr>
        <w:t>省</w:t>
      </w:r>
      <w:r>
        <w:rPr>
          <w:rFonts w:hint="eastAsia" w:ascii="Times New Roman" w:hAnsi="宋体"/>
        </w:rPr>
        <w:t>/</w:t>
      </w:r>
      <w:r>
        <w:rPr>
          <w:rFonts w:ascii="Times New Roman" w:hAnsi="宋体"/>
        </w:rPr>
        <w:t>市</w:t>
      </w:r>
      <w:r>
        <w:rPr>
          <w:rFonts w:hint="eastAsia" w:ascii="Times New Roman" w:hAnsi="宋体"/>
          <w:u w:val="single"/>
        </w:rPr>
        <w:t xml:space="preserve">    </w:t>
      </w:r>
      <w:r>
        <w:rPr>
          <w:rFonts w:ascii="Times New Roman" w:hAnsi="宋体"/>
        </w:rPr>
        <w:t>区</w:t>
      </w:r>
      <w:r>
        <w:rPr>
          <w:rFonts w:hint="eastAsia" w:ascii="Times New Roman" w:hAnsi="宋体"/>
        </w:rPr>
        <w:t>/</w:t>
      </w:r>
      <w:r>
        <w:rPr>
          <w:rFonts w:ascii="Times New Roman" w:hAnsi="宋体"/>
        </w:rPr>
        <w:t>县</w:t>
      </w:r>
      <w:r>
        <w:rPr>
          <w:rFonts w:hint="eastAsia" w:ascii="Times New Roman" w:hAnsi="宋体"/>
          <w:u w:val="single"/>
        </w:rPr>
        <w:t xml:space="preserve">         </w:t>
      </w:r>
      <w:r>
        <w:rPr>
          <w:rFonts w:ascii="Times New Roman" w:hAnsi="宋体"/>
        </w:rPr>
        <w:t>街道</w:t>
      </w:r>
      <w:r>
        <w:rPr>
          <w:rFonts w:hint="eastAsia" w:ascii="Times New Roman" w:hAnsi="宋体"/>
        </w:rPr>
        <w:t>/</w:t>
      </w:r>
      <w:r>
        <w:rPr>
          <w:rFonts w:ascii="Times New Roman" w:hAnsi="宋体"/>
        </w:rPr>
        <w:t>乡镇</w:t>
      </w:r>
      <w:r>
        <w:rPr>
          <w:rFonts w:hint="eastAsia" w:ascii="Times New Roman" w:hAnsi="宋体"/>
        </w:rPr>
        <w:t xml:space="preserve">       </w:t>
      </w:r>
      <w:r>
        <w:rPr>
          <w:rFonts w:ascii="Times New Roman" w:hAnsi="宋体"/>
        </w:rPr>
        <w:t>户籍性质</w:t>
      </w:r>
      <w:r>
        <w:rPr>
          <w:rFonts w:hint="eastAsia" w:ascii="Times New Roman" w:hAnsi="宋体"/>
        </w:rPr>
        <w:t>：</w:t>
      </w:r>
      <w:r>
        <w:rPr>
          <w:rFonts w:ascii="Times New Roman" w:hAnsi="宋体"/>
        </w:rPr>
        <w:t>农业</w:t>
      </w:r>
      <w:r>
        <w:rPr>
          <w:rFonts w:ascii="Times New Roman" w:hAnsi="Times New Roman"/>
        </w:rPr>
        <w:t>/</w:t>
      </w:r>
      <w:r>
        <w:rPr>
          <w:rFonts w:ascii="Times New Roman" w:hAnsi="宋体"/>
        </w:rPr>
        <w:t>非农业</w:t>
      </w:r>
    </w:p>
    <w:p w14:paraId="2393A358">
      <w:pPr>
        <w:spacing w:line="360" w:lineRule="auto"/>
        <w:rPr>
          <w:rFonts w:ascii="Times New Roman" w:hAnsi="宋体"/>
        </w:rPr>
      </w:pPr>
      <w:r>
        <w:rPr>
          <w:rFonts w:ascii="Times New Roman" w:hAnsi="宋体"/>
        </w:rPr>
        <w:t>现家庭住址：</w:t>
      </w:r>
      <w:r>
        <w:rPr>
          <w:rFonts w:hint="eastAsia" w:ascii="Times New Roman" w:hAnsi="宋体"/>
          <w:u w:val="single"/>
        </w:rPr>
        <w:t xml:space="preserve">                                  </w:t>
      </w:r>
      <w:r>
        <w:rPr>
          <w:rFonts w:hint="eastAsia" w:ascii="Times New Roman" w:hAnsi="宋体"/>
        </w:rPr>
        <w:t xml:space="preserve">       </w:t>
      </w:r>
      <w:r>
        <w:rPr>
          <w:rFonts w:ascii="Times New Roman" w:hAnsi="宋体"/>
        </w:rPr>
        <w:t>邮编：</w:t>
      </w:r>
      <w:r>
        <w:rPr>
          <w:rFonts w:hint="eastAsia" w:ascii="Times New Roman" w:hAnsi="宋体"/>
          <w:u w:val="single"/>
        </w:rPr>
        <w:t xml:space="preserve">              </w:t>
      </w:r>
    </w:p>
    <w:p w14:paraId="588543D5">
      <w:pPr>
        <w:spacing w:before="312" w:beforeLines="100" w:after="312" w:afterLines="100" w:line="360" w:lineRule="auto"/>
        <w:ind w:firstLine="482"/>
        <w:jc w:val="left"/>
        <w:rPr>
          <w:rFonts w:ascii="Times New Roman" w:hAnsi="宋体"/>
        </w:rPr>
      </w:pPr>
      <w:r>
        <w:rPr>
          <w:rFonts w:ascii="Times New Roman" w:hAnsi="宋体"/>
        </w:rPr>
        <w:t>根据《中华人民共和国劳动法</w:t>
      </w:r>
      <w:r>
        <w:rPr>
          <w:rFonts w:hint="eastAsia" w:ascii="Times New Roman" w:hAnsi="宋体"/>
        </w:rPr>
        <w:t>》《</w:t>
      </w:r>
      <w:r>
        <w:rPr>
          <w:rFonts w:ascii="Times New Roman" w:hAnsi="宋体"/>
        </w:rPr>
        <w:t>中华人民共和国劳动合同法》等有关规定</w:t>
      </w:r>
      <w:r>
        <w:rPr>
          <w:rFonts w:hint="eastAsia" w:ascii="Times New Roman" w:hAnsi="Times New Roman"/>
        </w:rPr>
        <w:t>，</w:t>
      </w:r>
      <w:r>
        <w:rPr>
          <w:rFonts w:ascii="Times New Roman" w:hAnsi="宋体"/>
        </w:rPr>
        <w:t>甲乙双方经平等协商一致</w:t>
      </w:r>
      <w:r>
        <w:rPr>
          <w:rFonts w:hint="eastAsia" w:ascii="Times New Roman" w:hAnsi="Times New Roman"/>
        </w:rPr>
        <w:t>，</w:t>
      </w:r>
      <w:r>
        <w:rPr>
          <w:rFonts w:ascii="Times New Roman" w:hAnsi="宋体"/>
        </w:rPr>
        <w:t>自愿签订本合同</w:t>
      </w:r>
      <w:r>
        <w:rPr>
          <w:rFonts w:hint="eastAsia" w:ascii="Times New Roman" w:hAnsi="Times New Roman"/>
        </w:rPr>
        <w:t>，</w:t>
      </w:r>
      <w:r>
        <w:rPr>
          <w:rFonts w:ascii="Times New Roman" w:hAnsi="宋体"/>
        </w:rPr>
        <w:t>共同遵守本合同所列条款。</w:t>
      </w:r>
    </w:p>
    <w:p w14:paraId="46CDD59F">
      <w:pPr>
        <w:spacing w:after="312" w:afterLines="100" w:line="360" w:lineRule="auto"/>
        <w:jc w:val="center"/>
        <w:rPr>
          <w:rFonts w:ascii="Times New Roman" w:hAnsi="宋体"/>
          <w:b/>
        </w:rPr>
      </w:pPr>
      <w:r>
        <w:rPr>
          <w:rFonts w:ascii="Times New Roman" w:hAnsi="宋体"/>
          <w:b/>
        </w:rPr>
        <w:t>一、劳动合同期限和试用期</w:t>
      </w:r>
    </w:p>
    <w:p w14:paraId="644B01F4">
      <w:pPr>
        <w:numPr>
          <w:ilvl w:val="0"/>
          <w:numId w:val="1"/>
        </w:numPr>
        <w:wordWrap w:val="0"/>
        <w:spacing w:line="360" w:lineRule="auto"/>
        <w:ind w:firstLine="482"/>
        <w:rPr>
          <w:rFonts w:ascii="Times New Roman" w:hAnsi="宋体"/>
        </w:rPr>
      </w:pPr>
      <w:r>
        <w:rPr>
          <w:rFonts w:ascii="Times New Roman" w:hAnsi="宋体"/>
        </w:rPr>
        <w:t>本合同为</w:t>
      </w:r>
      <w:r>
        <w:rPr>
          <w:rFonts w:hint="eastAsia" w:ascii="Times New Roman" w:hAnsi="宋体"/>
        </w:rPr>
        <w:t>固定</w:t>
      </w:r>
      <w:r>
        <w:rPr>
          <w:rFonts w:ascii="Times New Roman" w:hAnsi="宋体"/>
        </w:rPr>
        <w:t>期限劳动合同</w:t>
      </w:r>
      <w:r>
        <w:rPr>
          <w:rFonts w:hint="eastAsia" w:ascii="Times New Roman" w:hAnsi="宋体"/>
        </w:rPr>
        <w:t>，期限为</w:t>
      </w:r>
      <w:r>
        <w:rPr>
          <w:rFonts w:hint="eastAsia" w:ascii="Times New Roman" w:hAnsi="宋体"/>
          <w:u w:val="single"/>
        </w:rPr>
        <w:t xml:space="preserve">   </w:t>
      </w:r>
      <w:r>
        <w:rPr>
          <w:rFonts w:hint="eastAsia" w:ascii="Times New Roman" w:hAnsi="宋体"/>
        </w:rPr>
        <w:t>年，即自</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年</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月</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日</w:t>
      </w:r>
      <w:r>
        <w:rPr>
          <w:rFonts w:hint="eastAsia" w:ascii="Times New Roman" w:hAnsi="宋体"/>
        </w:rPr>
        <w:t>（“起始日”）起至</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年</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月</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日</w:t>
      </w:r>
      <w:r>
        <w:rPr>
          <w:rFonts w:hint="eastAsia" w:ascii="Times New Roman" w:hAnsi="宋体"/>
        </w:rPr>
        <w:t>止</w:t>
      </w:r>
      <w:r>
        <w:rPr>
          <w:rFonts w:ascii="Times New Roman" w:hAnsi="宋体"/>
        </w:rPr>
        <w:t>。</w:t>
      </w:r>
    </w:p>
    <w:p w14:paraId="7F035DE0">
      <w:pPr>
        <w:spacing w:line="360" w:lineRule="auto"/>
        <w:ind w:firstLine="480"/>
        <w:rPr>
          <w:rFonts w:ascii="Times New Roman" w:hAnsi="宋体"/>
        </w:rPr>
      </w:pPr>
      <w:r>
        <w:rPr>
          <w:rFonts w:ascii="Times New Roman" w:hAnsi="宋体"/>
        </w:rPr>
        <w:t>试用期</w:t>
      </w:r>
      <w:r>
        <w:rPr>
          <w:rFonts w:hint="eastAsia" w:ascii="Times New Roman" w:hAnsi="宋体"/>
        </w:rPr>
        <w:t>为</w:t>
      </w:r>
      <w:r>
        <w:rPr>
          <w:rFonts w:hint="eastAsia" w:ascii="Times New Roman" w:hAnsi="宋体"/>
          <w:u w:val="single"/>
        </w:rPr>
        <w:t xml:space="preserve">   </w:t>
      </w:r>
      <w:r>
        <w:rPr>
          <w:rFonts w:hint="eastAsia" w:ascii="Times New Roman" w:hAnsi="宋体"/>
        </w:rPr>
        <w:t>个月，即自起始日至</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年</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月</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日止。试用期</w:t>
      </w:r>
      <w:r>
        <w:rPr>
          <w:rFonts w:hint="eastAsia" w:ascii="Times New Roman" w:hAnsi="宋体"/>
        </w:rPr>
        <w:t>内，乙方有权提前三（3）日通知甲方解除本合同；若试用期内乙方不符合录用条件，</w:t>
      </w:r>
      <w:r>
        <w:rPr>
          <w:rFonts w:ascii="Times New Roman" w:hAnsi="宋体"/>
        </w:rPr>
        <w:t>甲方</w:t>
      </w:r>
      <w:r>
        <w:rPr>
          <w:rFonts w:hint="eastAsia" w:ascii="Times New Roman" w:hAnsi="宋体"/>
        </w:rPr>
        <w:t>有权随时单方解除本合同而无需支付经济补偿金</w:t>
      </w:r>
      <w:r>
        <w:rPr>
          <w:rFonts w:ascii="Times New Roman" w:hAnsi="宋体"/>
        </w:rPr>
        <w:t>。</w:t>
      </w:r>
      <w:r>
        <w:rPr>
          <w:rFonts w:hint="eastAsia" w:ascii="Times New Roman" w:hAnsi="宋体"/>
        </w:rPr>
        <w:t>“不符合录用条件”包括但不限于下述情形：</w:t>
      </w:r>
    </w:p>
    <w:p w14:paraId="16301DDB">
      <w:pPr>
        <w:spacing w:line="360" w:lineRule="auto"/>
        <w:ind w:firstLine="480"/>
        <w:rPr>
          <w:rFonts w:ascii="Times New Roman" w:hAnsi="宋体"/>
        </w:rPr>
      </w:pPr>
      <w:r>
        <w:rPr>
          <w:rFonts w:hint="eastAsia" w:ascii="Times New Roman" w:hAnsi="宋体"/>
        </w:rPr>
        <w:t>1、乙方不能按时、按质、按量完成工作任务，或者未能通过甲方的试用期考核和表现评估，或被认定为不能满足劳动合同约定的岗位要求或岗位说明中规定的岗位职责的；</w:t>
      </w:r>
    </w:p>
    <w:p w14:paraId="6308A5B6">
      <w:pPr>
        <w:spacing w:line="360" w:lineRule="auto"/>
        <w:ind w:firstLine="480"/>
        <w:rPr>
          <w:rFonts w:ascii="Times New Roman" w:hAnsi="宋体"/>
        </w:rPr>
      </w:pPr>
      <w:r>
        <w:rPr>
          <w:rFonts w:hint="eastAsia" w:ascii="Times New Roman" w:hAnsi="宋体"/>
        </w:rPr>
        <w:t>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14:paraId="70B1E4B9">
      <w:pPr>
        <w:spacing w:line="360" w:lineRule="auto"/>
        <w:ind w:firstLine="480"/>
        <w:rPr>
          <w:rFonts w:ascii="Times New Roman" w:hAnsi="宋体"/>
        </w:rPr>
      </w:pPr>
      <w:r>
        <w:rPr>
          <w:rFonts w:hint="eastAsia" w:ascii="Times New Roman" w:hAnsi="宋体"/>
        </w:rPr>
        <w:t>3、乙方与其他公司存在未尽法律义务，或与其他公司存在法律纠纷或劳动争议尚未处理完毕的；</w:t>
      </w:r>
    </w:p>
    <w:p w14:paraId="08DE8BB0">
      <w:pPr>
        <w:spacing w:line="360" w:lineRule="auto"/>
        <w:ind w:firstLine="480"/>
        <w:rPr>
          <w:rFonts w:ascii="Times New Roman" w:hAnsi="宋体"/>
        </w:rPr>
      </w:pPr>
      <w:r>
        <w:rPr>
          <w:rFonts w:hint="eastAsia" w:ascii="Times New Roman" w:hAnsi="宋体"/>
        </w:rPr>
        <w:t>4、在甲方指定的机构所进行的体检结果不符合本行业所规定的卫生标准和体检要求的，或患有精神病或不适合从事劳动合同约定岗位工作的疾病或缺陷的；</w:t>
      </w:r>
    </w:p>
    <w:p w14:paraId="3D3B7C14">
      <w:pPr>
        <w:spacing w:line="360" w:lineRule="auto"/>
        <w:ind w:firstLine="480"/>
        <w:rPr>
          <w:rFonts w:ascii="Times New Roman" w:hAnsi="宋体"/>
        </w:rPr>
      </w:pPr>
      <w:r>
        <w:rPr>
          <w:rFonts w:hint="eastAsia" w:ascii="Times New Roman" w:hAnsi="宋体"/>
        </w:rPr>
        <w:t>5、乙方曾受到其他公司书面警告或辞退等严重处分而在应聘时未声明的，曾被行政拘留或者依法追究刑事责任而在应聘时未声明的，或曾有、仍有吸毒等行为而在应聘时未声明的；</w:t>
      </w:r>
    </w:p>
    <w:p w14:paraId="4CD68563">
      <w:pPr>
        <w:spacing w:line="360" w:lineRule="auto"/>
        <w:ind w:firstLine="480"/>
        <w:rPr>
          <w:rFonts w:ascii="Times New Roman" w:hAnsi="宋体"/>
        </w:rPr>
      </w:pPr>
      <w:r>
        <w:rPr>
          <w:rFonts w:hint="eastAsia" w:ascii="Times New Roman" w:hAnsi="宋体"/>
        </w:rPr>
        <w:t>6、隐瞒与其他公司存在劳动关系或竞业限制约定的；</w:t>
      </w:r>
    </w:p>
    <w:p w14:paraId="00F03F89">
      <w:pPr>
        <w:spacing w:line="360" w:lineRule="auto"/>
        <w:ind w:firstLine="480"/>
        <w:rPr>
          <w:rFonts w:ascii="Times New Roman" w:hAnsi="宋体"/>
        </w:rPr>
      </w:pPr>
      <w:r>
        <w:rPr>
          <w:rFonts w:hint="eastAsia" w:ascii="Times New Roman" w:hAnsi="宋体"/>
        </w:rPr>
        <w:t>7、乙方在试用期内有任何违法违纪行为或受到甲方任何类型的纪律处分的；</w:t>
      </w:r>
    </w:p>
    <w:p w14:paraId="24BBA2E0">
      <w:pPr>
        <w:spacing w:line="360" w:lineRule="auto"/>
        <w:ind w:firstLine="480"/>
        <w:rPr>
          <w:rFonts w:hint="eastAsia" w:ascii="Times New Roman" w:hAnsi="宋体" w:eastAsiaTheme="minorEastAsia"/>
          <w:lang w:eastAsia="zh-CN"/>
        </w:rPr>
      </w:pPr>
      <w:r>
        <w:rPr>
          <w:rFonts w:hint="eastAsia" w:ascii="Times New Roman" w:hAnsi="宋体"/>
        </w:rPr>
        <w:t>8、乙方在试用期内存在工作失误的；</w:t>
      </w:r>
      <w:r>
        <w:rPr>
          <w:rFonts w:hint="eastAsia" w:ascii="Times New Roman" w:hAnsi="宋体"/>
          <w:lang w:eastAsia="zh-CN"/>
        </w:rPr>
        <w:t>（</w:t>
      </w:r>
      <w:r>
        <w:rPr>
          <w:rFonts w:hint="eastAsia" w:ascii="Times New Roman" w:hAnsi="宋体"/>
          <w:color w:val="FF0000"/>
          <w:lang w:eastAsia="zh-CN"/>
        </w:rPr>
        <w:t>建议用人单位根据不同岗位的具体工作职责情况，与员工进行详细约定工作失误的情形</w:t>
      </w:r>
      <w:r>
        <w:rPr>
          <w:rFonts w:hint="eastAsia" w:ascii="Times New Roman" w:hAnsi="宋体"/>
          <w:lang w:eastAsia="zh-CN"/>
        </w:rPr>
        <w:t>）</w:t>
      </w:r>
    </w:p>
    <w:p w14:paraId="0D7056C2">
      <w:pPr>
        <w:spacing w:line="360" w:lineRule="auto"/>
        <w:ind w:firstLine="480"/>
        <w:rPr>
          <w:rFonts w:ascii="Times New Roman" w:hAnsi="宋体"/>
        </w:rPr>
      </w:pPr>
      <w:r>
        <w:rPr>
          <w:rFonts w:hint="eastAsia" w:ascii="Times New Roman" w:hAnsi="宋体"/>
        </w:rPr>
        <w:t>9、乙方未能在甲方规定的期限内提供用于办理法定劳动用工手续的全部材料的；</w:t>
      </w:r>
    </w:p>
    <w:p w14:paraId="73E95E0D">
      <w:pPr>
        <w:spacing w:line="360" w:lineRule="auto"/>
        <w:ind w:firstLine="480"/>
        <w:rPr>
          <w:rFonts w:ascii="楷体_GB2312" w:hAnsi="宋体" w:eastAsia="楷体_GB2312"/>
        </w:rPr>
      </w:pPr>
      <w:r>
        <w:rPr>
          <w:rFonts w:hint="eastAsia" w:ascii="Times New Roman" w:hAnsi="宋体"/>
        </w:rPr>
        <w:t>10、其他不符合甲方录用条件情形的。</w:t>
      </w:r>
    </w:p>
    <w:p w14:paraId="677ED9D7">
      <w:pPr>
        <w:spacing w:before="312" w:beforeLines="100" w:after="312" w:afterLines="100" w:line="360" w:lineRule="auto"/>
        <w:jc w:val="center"/>
        <w:rPr>
          <w:rFonts w:ascii="Times New Roman" w:hAnsi="Times New Roman"/>
          <w:b/>
        </w:rPr>
      </w:pPr>
      <w:r>
        <w:rPr>
          <w:rFonts w:ascii="Times New Roman" w:hAnsi="宋体"/>
          <w:b/>
        </w:rPr>
        <w:t>二、工作内容和工作地点</w:t>
      </w:r>
    </w:p>
    <w:p w14:paraId="62B1CC32">
      <w:pPr>
        <w:numPr>
          <w:ilvl w:val="0"/>
          <w:numId w:val="1"/>
        </w:numPr>
        <w:spacing w:line="360" w:lineRule="auto"/>
        <w:ind w:firstLine="480"/>
        <w:rPr>
          <w:rFonts w:ascii="Times New Roman" w:hAnsi="Times New Roman"/>
        </w:rPr>
      </w:pPr>
      <w:r>
        <w:rPr>
          <w:rFonts w:ascii="Times New Roman" w:hAnsi="宋体"/>
        </w:rPr>
        <w:t>乙方同意根据甲方工作需要，担任</w:t>
      </w:r>
      <w:r>
        <w:rPr>
          <w:rFonts w:hint="eastAsia" w:ascii="Times New Roman" w:hAnsi="宋体"/>
          <w:u w:val="single"/>
        </w:rPr>
        <w:t xml:space="preserve">            </w:t>
      </w:r>
      <w:r>
        <w:rPr>
          <w:rFonts w:ascii="Times New Roman" w:hAnsi="宋体"/>
        </w:rPr>
        <w:t>岗位</w:t>
      </w:r>
      <w:r>
        <w:rPr>
          <w:rFonts w:hint="eastAsia" w:ascii="Times New Roman" w:hAnsi="Times New Roman"/>
        </w:rPr>
        <w:t>（</w:t>
      </w:r>
      <w:r>
        <w:rPr>
          <w:rFonts w:ascii="Times New Roman" w:hAnsi="宋体"/>
        </w:rPr>
        <w:t>工种</w:t>
      </w:r>
      <w:r>
        <w:rPr>
          <w:rFonts w:hint="eastAsia" w:ascii="Times New Roman" w:hAnsi="Times New Roman"/>
        </w:rPr>
        <w:t>）</w:t>
      </w:r>
      <w:r>
        <w:rPr>
          <w:rFonts w:ascii="Times New Roman" w:hAnsi="宋体"/>
        </w:rPr>
        <w:t>工作。乙方应完成并达到甲方安排的工作任务和规定的数量、质量标准。</w:t>
      </w:r>
      <w:r>
        <w:rPr>
          <w:rFonts w:hint="eastAsia" w:ascii="Times New Roman" w:hAnsi="宋体"/>
        </w:rPr>
        <w:t>乙方的岗位职责、工作任务、责任目标、岗位纪律和相关管理制度等，按照甲方为该岗位制订的工作规范、甲方规章制度以及其他有关规定和约定执行。</w:t>
      </w:r>
    </w:p>
    <w:p w14:paraId="21B36619">
      <w:pPr>
        <w:wordWrap w:val="0"/>
        <w:spacing w:line="360" w:lineRule="auto"/>
        <w:ind w:firstLine="480" w:firstLineChars="200"/>
        <w:rPr>
          <w:rFonts w:ascii="Times New Roman" w:hAnsi="宋体"/>
        </w:rPr>
      </w:pPr>
      <w:r>
        <w:rPr>
          <w:rFonts w:hint="eastAsia" w:ascii="Times New Roman" w:hAnsi="宋体"/>
        </w:rPr>
        <w:t>乙方的主要工作地点为</w:t>
      </w:r>
      <w:r>
        <w:rPr>
          <w:rFonts w:hint="eastAsia" w:ascii="Times New Roman" w:hAnsi="宋体"/>
          <w:u w:val="single"/>
        </w:rPr>
        <w:t xml:space="preserve">        </w:t>
      </w:r>
      <w:r>
        <w:rPr>
          <w:rFonts w:hint="eastAsia" w:ascii="Times New Roman" w:hAnsi="宋体"/>
        </w:rPr>
        <w:t>市。甲方亦可根据业务经营工作需要，安排乙方在国内或国际地区出差，或单方调整乙方工作地点，派驻乙方在其他地点工作。乙方同意服从甲方根据生产或业务经营需要统一调配工作地点，并按照甲方通知的时间和地点就职。</w:t>
      </w:r>
    </w:p>
    <w:p w14:paraId="275C29FD">
      <w:pPr>
        <w:wordWrap w:val="0"/>
        <w:spacing w:line="360" w:lineRule="auto"/>
        <w:ind w:firstLine="480" w:firstLineChars="200"/>
        <w:rPr>
          <w:rFonts w:ascii="Times New Roman" w:hAnsi="Times New Roman"/>
        </w:rPr>
      </w:pPr>
      <w:r>
        <w:rPr>
          <w:rFonts w:ascii="宋体" w:hAnsi="宋体"/>
          <w:highlight w:val="yellow"/>
        </w:rPr>
        <w:t>乙方</w:t>
      </w:r>
      <w:r>
        <w:rPr>
          <w:rFonts w:hint="eastAsia" w:ascii="宋体" w:hAnsi="宋体"/>
          <w:highlight w:val="yellow"/>
        </w:rPr>
        <w:t>的工作地点为全国／北京，乙方理解因工作岗位为销售，需要在全国／北京范围内开展销售工作。乙方同意根据甲方的</w:t>
      </w:r>
      <w:r>
        <w:rPr>
          <w:rFonts w:hint="eastAsia" w:ascii="宋体" w:hAnsi="宋体"/>
          <w:highlight w:val="yellow"/>
          <w:lang w:val="en-GB"/>
        </w:rPr>
        <w:t>生产或业务经营需要</w:t>
      </w:r>
      <w:r>
        <w:rPr>
          <w:rFonts w:hint="eastAsia" w:ascii="宋体" w:hAnsi="宋体"/>
          <w:highlight w:val="yellow"/>
        </w:rPr>
        <w:t>派驻到甲方的其他办公场所所在地或项目所在地工作。甲方有权单方调整乙方工作地点，乙方同意服从甲方根据</w:t>
      </w:r>
      <w:r>
        <w:rPr>
          <w:rFonts w:hint="eastAsia" w:ascii="宋体" w:hAnsi="宋体"/>
          <w:highlight w:val="yellow"/>
          <w:lang w:val="en-GB"/>
        </w:rPr>
        <w:t>生产或业务经营需要</w:t>
      </w:r>
      <w:r>
        <w:rPr>
          <w:rFonts w:hint="eastAsia" w:ascii="宋体" w:hAnsi="宋体"/>
          <w:highlight w:val="yellow"/>
        </w:rPr>
        <w:t>统一调配工作地点，并按照甲方通知的时间和地点就职。</w:t>
      </w:r>
      <w:r>
        <w:rPr>
          <w:rFonts w:hint="eastAsia" w:ascii="宋体" w:hAnsi="宋体"/>
          <w:highlight w:val="yellow"/>
          <w:lang w:eastAsia="zh-CN"/>
        </w:rPr>
        <w:t>（对于销售类岗位，如工作地点不固定，易被认定为工作地点约定不明。结合公司实际经营需要及用工管理情况，我们建议同时对公司的经营模式或岗位特点进行特别提示，以尽量降低法律风险。本条为工作地点不固定员工的特别条款，并以销售为例进行说明也请公司根据实际情况确认是否适用。同时请注意该部分表述与上一段是二者择其一适用，</w:t>
      </w:r>
      <w:r>
        <w:rPr>
          <w:rFonts w:hint="eastAsia" w:ascii="宋体" w:hAnsi="宋体"/>
          <w:highlight w:val="yellow"/>
          <w:lang w:val="en-US" w:eastAsia="zh-CN"/>
        </w:rPr>
        <w:t>执行时需沟通，不建议直接适用此条款强行调岗</w:t>
      </w:r>
      <w:r>
        <w:rPr>
          <w:rFonts w:hint="eastAsia" w:ascii="宋体" w:hAnsi="宋体"/>
          <w:highlight w:val="yellow"/>
          <w:lang w:eastAsia="zh-CN"/>
        </w:rPr>
        <w:t>。）</w:t>
      </w:r>
    </w:p>
    <w:p w14:paraId="699C11D7">
      <w:pPr>
        <w:wordWrap w:val="0"/>
        <w:spacing w:line="360" w:lineRule="auto"/>
        <w:ind w:firstLine="480" w:firstLineChars="200"/>
        <w:rPr>
          <w:rFonts w:ascii="Times New Roman" w:hAnsi="Times New Roman"/>
        </w:rPr>
      </w:pPr>
    </w:p>
    <w:p w14:paraId="1F7F89BC">
      <w:pPr>
        <w:numPr>
          <w:ilvl w:val="0"/>
          <w:numId w:val="1"/>
        </w:numPr>
        <w:spacing w:line="360" w:lineRule="auto"/>
        <w:ind w:firstLine="480"/>
        <w:rPr>
          <w:rFonts w:ascii="Times New Roman" w:hAnsi="Times New Roman"/>
          <w:b/>
          <w:i/>
        </w:rPr>
      </w:pPr>
      <w:r>
        <w:rPr>
          <w:rFonts w:hint="eastAsia" w:ascii="宋体" w:hAnsi="宋体"/>
        </w:rPr>
        <w:t>根据甲方工作需要，乙方同意甲方有权在出现以下任一情形时调整乙方工作岗位、职务、工作内容、劳动报酬、工作地点等，乙方应服从甲方的安排，并签署《劳动合同变更协议书》（本合同附件二）：</w:t>
      </w:r>
    </w:p>
    <w:p w14:paraId="4B5F463F">
      <w:pPr>
        <w:spacing w:line="360" w:lineRule="auto"/>
        <w:ind w:left="458"/>
        <w:rPr>
          <w:rFonts w:ascii="宋体" w:hAnsi="宋体"/>
        </w:rPr>
      </w:pPr>
      <w:r>
        <w:rPr>
          <w:rFonts w:hint="eastAsia" w:ascii="宋体" w:hAnsi="宋体"/>
        </w:rPr>
        <w:t>1、乙方不胜任本岗位工作的；</w:t>
      </w:r>
    </w:p>
    <w:p w14:paraId="06DE41BC">
      <w:pPr>
        <w:spacing w:line="360" w:lineRule="auto"/>
        <w:ind w:left="458"/>
        <w:rPr>
          <w:rFonts w:ascii="宋体" w:hAnsi="宋体"/>
        </w:rPr>
      </w:pPr>
      <w:r>
        <w:rPr>
          <w:rFonts w:hint="eastAsia" w:ascii="宋体" w:hAnsi="宋体"/>
        </w:rPr>
        <w:t>2、客观情况发生变化致使乙方工作岗位或职务不存在的；</w:t>
      </w:r>
    </w:p>
    <w:p w14:paraId="2AAAF70E">
      <w:pPr>
        <w:spacing w:line="360" w:lineRule="auto"/>
        <w:ind w:firstLine="480" w:firstLineChars="200"/>
        <w:rPr>
          <w:rFonts w:ascii="Times New Roman" w:hAnsi="Times New Roman"/>
          <w:b/>
          <w:i/>
        </w:rPr>
      </w:pPr>
      <w:r>
        <w:rPr>
          <w:rFonts w:hint="eastAsia" w:ascii="宋体" w:hAnsi="宋体"/>
        </w:rPr>
        <w:t>3、甲方根据生产经营情况或业务经营需要进行调整的或认为有更适合乙方的工作岗位的。</w:t>
      </w:r>
    </w:p>
    <w:p w14:paraId="347ED054">
      <w:pPr>
        <w:pStyle w:val="6"/>
        <w:spacing w:before="312" w:beforeLines="100" w:after="312" w:afterLines="100" w:line="360" w:lineRule="auto"/>
        <w:rPr>
          <w:rFonts w:ascii="Times New Roman" w:hAnsi="Times New Roman"/>
          <w:bCs w:val="0"/>
          <w:color w:val="000000"/>
          <w:kern w:val="0"/>
          <w:sz w:val="24"/>
          <w:szCs w:val="24"/>
        </w:rPr>
      </w:pPr>
      <w:r>
        <w:rPr>
          <w:rFonts w:ascii="Times New Roman" w:hAnsi="宋体"/>
          <w:bCs w:val="0"/>
          <w:color w:val="000000"/>
          <w:kern w:val="0"/>
          <w:sz w:val="24"/>
          <w:szCs w:val="24"/>
        </w:rPr>
        <w:t>三、工作时间和休息休假</w:t>
      </w:r>
    </w:p>
    <w:p w14:paraId="3F5DEFEB">
      <w:pPr>
        <w:numPr>
          <w:ilvl w:val="0"/>
          <w:numId w:val="1"/>
        </w:numPr>
        <w:spacing w:line="360" w:lineRule="auto"/>
        <w:ind w:firstLine="480"/>
        <w:rPr>
          <w:rFonts w:ascii="Times New Roman" w:hAnsi="宋体"/>
        </w:rPr>
      </w:pPr>
      <w:r>
        <w:rPr>
          <w:rFonts w:hint="eastAsia" w:ascii="Times New Roman" w:hAnsi="宋体"/>
        </w:rPr>
        <w:t>双方同意，</w:t>
      </w:r>
      <w:r>
        <w:rPr>
          <w:rFonts w:ascii="Times New Roman" w:hAnsi="宋体"/>
        </w:rPr>
        <w:t>乙方</w:t>
      </w:r>
      <w:r>
        <w:rPr>
          <w:rFonts w:hint="eastAsia" w:ascii="Times New Roman" w:hAnsi="宋体"/>
        </w:rPr>
        <w:t>的工作时间</w:t>
      </w:r>
      <w:r>
        <w:rPr>
          <w:rFonts w:ascii="Times New Roman" w:hAnsi="宋体"/>
        </w:rPr>
        <w:t>执行下列第</w:t>
      </w:r>
      <w:r>
        <w:rPr>
          <w:rFonts w:hint="eastAsia" w:ascii="Times New Roman" w:hAnsi="宋体"/>
          <w:u w:val="single"/>
        </w:rPr>
        <w:t xml:space="preserve"> </w:t>
      </w:r>
      <w:r>
        <w:rPr>
          <w:rFonts w:ascii="Times New Roman" w:hAnsi="宋体"/>
          <w:u w:val="single"/>
        </w:rPr>
        <w:t xml:space="preserve">  </w:t>
      </w:r>
      <w:r>
        <w:rPr>
          <w:rFonts w:hint="eastAsia" w:ascii="Times New Roman" w:hAnsi="宋体"/>
          <w:u w:val="single"/>
        </w:rPr>
        <w:t xml:space="preserve">  </w:t>
      </w:r>
      <w:r>
        <w:rPr>
          <w:rFonts w:ascii="Times New Roman" w:hAnsi="宋体"/>
        </w:rPr>
        <w:t>项工时制度。</w:t>
      </w:r>
    </w:p>
    <w:p w14:paraId="20001F88">
      <w:pPr>
        <w:pStyle w:val="12"/>
        <w:spacing w:before="0" w:beforeAutospacing="0" w:after="0" w:afterAutospacing="0" w:line="360" w:lineRule="auto"/>
        <w:ind w:firstLine="480"/>
        <w:rPr>
          <w:rFonts w:ascii="Times New Roman" w:hAnsi="Times New Roman"/>
        </w:rPr>
      </w:pPr>
      <w:r>
        <w:rPr>
          <w:rFonts w:ascii="Times New Roman" w:hAnsi="Times New Roman"/>
        </w:rPr>
        <w:t>1</w:t>
      </w:r>
      <w:r>
        <w:rPr>
          <w:rFonts w:ascii="Times New Roman"/>
        </w:rPr>
        <w:t>、标准工时制</w:t>
      </w:r>
      <w:r>
        <w:rPr>
          <w:rFonts w:hint="eastAsia" w:ascii="Times New Roman"/>
        </w:rPr>
        <w:t>：</w:t>
      </w:r>
      <w:r>
        <w:rPr>
          <w:rFonts w:ascii="Times New Roman"/>
        </w:rPr>
        <w:t>乙方</w:t>
      </w:r>
      <w:r>
        <w:rPr>
          <w:rFonts w:hint="eastAsia" w:ascii="Times New Roman"/>
        </w:rPr>
        <w:t>工作时间为每周五（5）天，每天工作八（8）小时，每周工作四十（40）小时。</w:t>
      </w:r>
    </w:p>
    <w:p w14:paraId="232015C3">
      <w:pPr>
        <w:pStyle w:val="12"/>
        <w:spacing w:before="0" w:beforeAutospacing="0" w:after="0" w:afterAutospacing="0" w:line="360" w:lineRule="auto"/>
        <w:ind w:firstLine="480"/>
        <w:rPr>
          <w:rFonts w:ascii="Times New Roman" w:hAnsi="Times New Roman"/>
        </w:rPr>
      </w:pPr>
      <w:r>
        <w:rPr>
          <w:rFonts w:ascii="Times New Roman" w:hAnsi="Times New Roman"/>
        </w:rPr>
        <w:t>2</w:t>
      </w:r>
      <w:r>
        <w:rPr>
          <w:rFonts w:ascii="Times New Roman"/>
        </w:rPr>
        <w:t>、综合计算工时制</w:t>
      </w:r>
      <w:r>
        <w:rPr>
          <w:rFonts w:hint="eastAsia" w:ascii="Times New Roman"/>
        </w:rPr>
        <w:t>：以周、月、季或年（视情形而定）为周期综合计算工作时间，但周期内乙方平均每日工作不超过8小时，平均每周工作不超过40小时。</w:t>
      </w:r>
    </w:p>
    <w:p w14:paraId="3D41F066">
      <w:pPr>
        <w:pStyle w:val="12"/>
        <w:spacing w:before="0" w:beforeAutospacing="0" w:after="0" w:afterAutospacing="0" w:line="360" w:lineRule="auto"/>
        <w:ind w:left="2" w:firstLine="480"/>
        <w:rPr>
          <w:rFonts w:ascii="Times New Roman" w:hAnsi="Times New Roman"/>
        </w:rPr>
      </w:pPr>
      <w:r>
        <w:rPr>
          <w:rFonts w:ascii="Times New Roman" w:hAnsi="Times New Roman"/>
        </w:rPr>
        <w:t>3</w:t>
      </w:r>
      <w:r>
        <w:rPr>
          <w:rFonts w:ascii="Times New Roman"/>
        </w:rPr>
        <w:t>、不定时工时制</w:t>
      </w:r>
      <w:r>
        <w:rPr>
          <w:rFonts w:hint="eastAsia" w:ascii="Times New Roman"/>
        </w:rPr>
        <w:t>：</w:t>
      </w:r>
      <w:r>
        <w:rPr>
          <w:rFonts w:ascii="Times New Roman"/>
        </w:rPr>
        <w:t>在保证完成甲方工作任务情况下，乙方自行安排工作和休息时间。</w:t>
      </w:r>
    </w:p>
    <w:p w14:paraId="43556E96">
      <w:pPr>
        <w:numPr>
          <w:ilvl w:val="0"/>
          <w:numId w:val="1"/>
        </w:numPr>
        <w:spacing w:line="360" w:lineRule="auto"/>
        <w:ind w:firstLine="482"/>
        <w:rPr>
          <w:rFonts w:ascii="Times New Roman" w:hAnsi="Times New Roman"/>
          <w:color w:val="000000"/>
          <w:kern w:val="0"/>
        </w:rPr>
      </w:pPr>
      <w:r>
        <w:rPr>
          <w:rFonts w:hint="eastAsia" w:ascii="宋体" w:hAnsi="宋体"/>
        </w:rPr>
        <w:t>经甲乙双方协商一致，乙方同意：甲方可以根据业务需要安排乙方加班；</w:t>
      </w:r>
      <w:r>
        <w:rPr>
          <w:rFonts w:ascii="宋体" w:hAnsi="宋体"/>
        </w:rPr>
        <w:t>如乙方因</w:t>
      </w:r>
      <w:r>
        <w:rPr>
          <w:rFonts w:hint="eastAsia" w:ascii="宋体" w:hAnsi="宋体"/>
        </w:rPr>
        <w:t>业务</w:t>
      </w:r>
      <w:r>
        <w:rPr>
          <w:rFonts w:ascii="宋体" w:hAnsi="宋体"/>
        </w:rPr>
        <w:t>需要</w:t>
      </w:r>
      <w:r>
        <w:rPr>
          <w:rFonts w:hint="eastAsia" w:ascii="宋体" w:hAnsi="宋体"/>
        </w:rPr>
        <w:t>确需</w:t>
      </w:r>
      <w:r>
        <w:rPr>
          <w:rFonts w:ascii="宋体" w:hAnsi="宋体"/>
        </w:rPr>
        <w:t>加班，应及时向甲方</w:t>
      </w:r>
      <w:r>
        <w:rPr>
          <w:rFonts w:hint="eastAsia" w:ascii="宋体" w:hAnsi="宋体"/>
        </w:rPr>
        <w:t>提交书面加班申请，写明加班原因</w:t>
      </w:r>
      <w:r>
        <w:rPr>
          <w:rFonts w:ascii="宋体" w:hAnsi="宋体"/>
        </w:rPr>
        <w:t>，在取得甲方的书面同意后加班</w:t>
      </w:r>
      <w:r>
        <w:rPr>
          <w:rFonts w:hint="eastAsia" w:ascii="宋体" w:hAnsi="宋体"/>
        </w:rPr>
        <w:t>，否则不视为加班。甲方安排或书面同意乙方加班的，甲方应当依照其加班制度和国家相关规定安排乙方调休或支付加班费，法律法规规定可以不支付的除外。</w:t>
      </w:r>
    </w:p>
    <w:p w14:paraId="4B49BE55">
      <w:pPr>
        <w:numPr>
          <w:ilvl w:val="0"/>
          <w:numId w:val="1"/>
        </w:numPr>
        <w:spacing w:line="360" w:lineRule="auto"/>
        <w:ind w:firstLine="480"/>
        <w:rPr>
          <w:rFonts w:ascii="Times New Roman" w:hAnsi="Times New Roman"/>
          <w:color w:val="000000"/>
          <w:kern w:val="0"/>
          <w:u w:val="single"/>
        </w:rPr>
      </w:pPr>
      <w:r>
        <w:rPr>
          <w:rFonts w:ascii="Times New Roman" w:hAnsi="宋体"/>
          <w:color w:val="000000"/>
          <w:kern w:val="0"/>
        </w:rPr>
        <w:t>甲方根据国家及地方有关休假的法律、法规和政策，制定休假管理制度保障乙方的合法休假权利。</w:t>
      </w:r>
    </w:p>
    <w:p w14:paraId="6E102D98">
      <w:pPr>
        <w:spacing w:before="312" w:beforeLines="100" w:after="312" w:afterLines="100" w:line="360" w:lineRule="auto"/>
        <w:jc w:val="center"/>
        <w:rPr>
          <w:rFonts w:ascii="Times New Roman" w:hAnsi="Times New Roman"/>
          <w:b/>
        </w:rPr>
      </w:pPr>
      <w:r>
        <w:rPr>
          <w:rFonts w:ascii="Times New Roman" w:hAnsi="宋体"/>
          <w:b/>
          <w:color w:val="000000"/>
          <w:kern w:val="0"/>
        </w:rPr>
        <w:t>四、劳动报酬和保险福利待遇</w:t>
      </w:r>
    </w:p>
    <w:p w14:paraId="46F47A70">
      <w:pPr>
        <w:numPr>
          <w:ilvl w:val="0"/>
          <w:numId w:val="1"/>
        </w:numPr>
        <w:spacing w:line="360" w:lineRule="auto"/>
        <w:ind w:firstLine="480"/>
        <w:rPr>
          <w:rFonts w:ascii="Times New Roman" w:hAnsi="Times New Roman"/>
        </w:rPr>
      </w:pPr>
      <w:r>
        <w:rPr>
          <w:rFonts w:ascii="Times New Roman"/>
        </w:rPr>
        <w:t>甲方</w:t>
      </w:r>
      <w:r>
        <w:rPr>
          <w:rFonts w:hint="eastAsia" w:ascii="Times New Roman"/>
        </w:rPr>
        <w:t>应于每</w:t>
      </w:r>
      <w:r>
        <w:rPr>
          <w:rFonts w:ascii="Times New Roman"/>
        </w:rPr>
        <w:t>月</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ascii="Times New Roman"/>
        </w:rPr>
        <w:t>日</w:t>
      </w:r>
      <w:r>
        <w:rPr>
          <w:rFonts w:hint="eastAsia" w:ascii="Times New Roman"/>
        </w:rPr>
        <w:t>（遇休息日或法定节假日顺延）</w:t>
      </w:r>
      <w:r>
        <w:rPr>
          <w:rFonts w:ascii="Times New Roman"/>
        </w:rPr>
        <w:t>前以货币形式</w:t>
      </w:r>
      <w:r>
        <w:rPr>
          <w:rFonts w:hint="eastAsia" w:ascii="Times New Roman"/>
        </w:rPr>
        <w:t>向</w:t>
      </w:r>
      <w:r>
        <w:rPr>
          <w:rFonts w:ascii="Times New Roman"/>
        </w:rPr>
        <w:t>乙方</w:t>
      </w:r>
      <w:r>
        <w:rPr>
          <w:rFonts w:hint="eastAsia" w:ascii="Times New Roman"/>
        </w:rPr>
        <w:t>支付</w:t>
      </w:r>
      <w:r>
        <w:rPr>
          <w:rFonts w:ascii="Times New Roman"/>
        </w:rPr>
        <w:t>上月工资，月工资总额为人民币（大写）</w:t>
      </w:r>
      <w:r>
        <w:rPr>
          <w:rFonts w:hint="eastAsia" w:ascii="Times New Roman"/>
          <w:u w:val="single"/>
        </w:rPr>
        <w:t xml:space="preserve">              </w:t>
      </w:r>
      <w:r>
        <w:rPr>
          <w:rFonts w:hint="eastAsia" w:ascii="Times New Roman"/>
        </w:rPr>
        <w:t>圆整</w:t>
      </w:r>
      <w:r>
        <w:rPr>
          <w:rFonts w:ascii="Times New Roman"/>
        </w:rPr>
        <w:t>（小写￥</w:t>
      </w:r>
      <w:r>
        <w:rPr>
          <w:rFonts w:hint="eastAsia" w:ascii="Times New Roman"/>
          <w:u w:val="single"/>
        </w:rPr>
        <w:t xml:space="preserve">   </w:t>
      </w:r>
      <w:r>
        <w:rPr>
          <w:rFonts w:ascii="Times New Roman"/>
          <w:u w:val="single"/>
        </w:rPr>
        <w:t xml:space="preserve">   </w:t>
      </w:r>
      <w:r>
        <w:rPr>
          <w:rFonts w:hint="eastAsia" w:ascii="Times New Roman"/>
          <w:u w:val="single"/>
        </w:rPr>
        <w:t xml:space="preserve">     </w:t>
      </w:r>
      <w:r>
        <w:rPr>
          <w:rFonts w:hint="eastAsia" w:ascii="Times New Roman"/>
        </w:rPr>
        <w:t>）。双方确认，该等</w:t>
      </w:r>
      <w:r>
        <w:rPr>
          <w:rFonts w:ascii="Times New Roman"/>
        </w:rPr>
        <w:t>月工资总额</w:t>
      </w:r>
      <w:r>
        <w:rPr>
          <w:rFonts w:hint="eastAsia" w:ascii="Times New Roman"/>
        </w:rPr>
        <w:t>已</w:t>
      </w:r>
      <w:r>
        <w:rPr>
          <w:rFonts w:ascii="Times New Roman"/>
        </w:rPr>
        <w:t>包含基本工资、岗位工资，</w:t>
      </w:r>
      <w:r>
        <w:rPr>
          <w:rFonts w:hint="eastAsia" w:ascii="Times New Roman"/>
        </w:rPr>
        <w:t>除非</w:t>
      </w:r>
      <w:r>
        <w:rPr>
          <w:rFonts w:ascii="Times New Roman"/>
        </w:rPr>
        <w:t>公司薪酬管理办法</w:t>
      </w:r>
      <w:r>
        <w:rPr>
          <w:rFonts w:hint="eastAsia" w:ascii="Times New Roman"/>
        </w:rPr>
        <w:t>或其他相关制度另有规定</w:t>
      </w:r>
      <w:r>
        <w:rPr>
          <w:rFonts w:ascii="Times New Roman"/>
        </w:rPr>
        <w:t>。</w:t>
      </w:r>
    </w:p>
    <w:p w14:paraId="324504AD">
      <w:pPr>
        <w:spacing w:line="360" w:lineRule="auto"/>
        <w:ind w:firstLine="480"/>
        <w:rPr>
          <w:rFonts w:ascii="Times New Roman" w:hAnsi="Times New Roman"/>
        </w:rPr>
      </w:pPr>
      <w:r>
        <w:rPr>
          <w:rFonts w:ascii="Times New Roman"/>
        </w:rPr>
        <w:t>乙方在试用期间的工资为人民币（大写）</w:t>
      </w:r>
      <w:r>
        <w:rPr>
          <w:rFonts w:hint="eastAsia" w:ascii="Times New Roman"/>
          <w:u w:val="single"/>
        </w:rPr>
        <w:t xml:space="preserve">              </w:t>
      </w:r>
      <w:r>
        <w:rPr>
          <w:rFonts w:hint="eastAsia" w:ascii="Times New Roman"/>
        </w:rPr>
        <w:t>圆整</w:t>
      </w:r>
      <w:r>
        <w:rPr>
          <w:rFonts w:ascii="Times New Roman"/>
        </w:rPr>
        <w:t>（小写￥</w:t>
      </w:r>
      <w:r>
        <w:rPr>
          <w:rFonts w:hint="eastAsia" w:ascii="Times New Roman"/>
          <w:u w:val="single"/>
        </w:rPr>
        <w:t xml:space="preserve">        </w:t>
      </w:r>
      <w:r>
        <w:rPr>
          <w:rFonts w:hint="eastAsia" w:ascii="Times New Roman"/>
        </w:rPr>
        <w:t>）</w:t>
      </w:r>
      <w:r>
        <w:rPr>
          <w:rFonts w:ascii="Times New Roman"/>
        </w:rPr>
        <w:t>。</w:t>
      </w:r>
      <w:bookmarkStart w:id="8" w:name="_GoBack"/>
      <w:bookmarkEnd w:id="8"/>
    </w:p>
    <w:p w14:paraId="5856AE25">
      <w:pPr>
        <w:numPr>
          <w:ilvl w:val="0"/>
          <w:numId w:val="1"/>
        </w:numPr>
        <w:spacing w:line="360" w:lineRule="auto"/>
        <w:ind w:firstLine="480"/>
        <w:rPr>
          <w:rFonts w:ascii="Times New Roman" w:hAnsi="Times New Roman"/>
        </w:rPr>
      </w:pPr>
      <w:r>
        <w:rPr>
          <w:rFonts w:ascii="Times New Roman" w:hAnsi="宋体"/>
        </w:rPr>
        <w:t>双方关于工资的其他约定：</w:t>
      </w:r>
    </w:p>
    <w:p w14:paraId="4B63E7B7">
      <w:pPr>
        <w:spacing w:line="360" w:lineRule="auto"/>
        <w:ind w:firstLine="480"/>
        <w:rPr>
          <w:rFonts w:ascii="Times New Roman" w:hAnsi="宋体"/>
        </w:rPr>
      </w:pPr>
      <w:r>
        <w:rPr>
          <w:rFonts w:ascii="Times New Roman" w:hAnsi="Times New Roman"/>
        </w:rPr>
        <w:t>1</w:t>
      </w:r>
      <w:r>
        <w:rPr>
          <w:rFonts w:ascii="Times New Roman" w:hAnsi="宋体"/>
        </w:rPr>
        <w:t>、</w:t>
      </w:r>
      <w:r>
        <w:rPr>
          <w:rFonts w:hint="eastAsia" w:ascii="Times New Roman" w:hAnsi="宋体"/>
        </w:rPr>
        <w:t>经甲方与乙方协商讨论，乙方特此同意：本合同有效期内，</w:t>
      </w:r>
      <w:r>
        <w:rPr>
          <w:rFonts w:ascii="Times New Roman" w:hAnsi="宋体"/>
        </w:rPr>
        <w:t>甲方有权根据乙方的工作表现</w:t>
      </w:r>
      <w:r>
        <w:rPr>
          <w:rFonts w:hint="eastAsia" w:ascii="Times New Roman" w:hAnsi="宋体"/>
        </w:rPr>
        <w:t>调整乙方的薪资，但应将该等调整书面通知乙方</w:t>
      </w:r>
      <w:r>
        <w:rPr>
          <w:rFonts w:ascii="Times New Roman" w:hAnsi="宋体"/>
        </w:rPr>
        <w:t>。乙方如不同意或对</w:t>
      </w:r>
      <w:r>
        <w:rPr>
          <w:rFonts w:hint="eastAsia" w:ascii="Times New Roman" w:hAnsi="宋体"/>
        </w:rPr>
        <w:t>该等</w:t>
      </w:r>
      <w:r>
        <w:rPr>
          <w:rFonts w:ascii="Times New Roman" w:hAnsi="宋体"/>
        </w:rPr>
        <w:t>调整有任何异议的，应</w:t>
      </w:r>
      <w:r>
        <w:rPr>
          <w:rFonts w:hint="eastAsia" w:ascii="Times New Roman" w:hAnsi="宋体"/>
        </w:rPr>
        <w:t>于收到前述书面通知之日起十（10）</w:t>
      </w:r>
      <w:r>
        <w:rPr>
          <w:rFonts w:ascii="Times New Roman" w:hAnsi="宋体"/>
        </w:rPr>
        <w:t>日内提出书面异议，</w:t>
      </w:r>
      <w:r>
        <w:rPr>
          <w:rFonts w:hint="eastAsia" w:ascii="Times New Roman" w:hAnsi="宋体"/>
        </w:rPr>
        <w:t>否则</w:t>
      </w:r>
      <w:r>
        <w:rPr>
          <w:rFonts w:ascii="Times New Roman" w:hAnsi="宋体"/>
        </w:rPr>
        <w:t>视为</w:t>
      </w:r>
      <w:r>
        <w:rPr>
          <w:rFonts w:hint="eastAsia" w:ascii="Times New Roman" w:hAnsi="宋体"/>
        </w:rPr>
        <w:t>乙方</w:t>
      </w:r>
      <w:r>
        <w:rPr>
          <w:rFonts w:ascii="Times New Roman" w:hAnsi="宋体"/>
        </w:rPr>
        <w:t>同意</w:t>
      </w:r>
      <w:r>
        <w:rPr>
          <w:rFonts w:hint="eastAsia" w:ascii="Times New Roman" w:hAnsi="宋体"/>
        </w:rPr>
        <w:t>该等</w:t>
      </w:r>
      <w:r>
        <w:rPr>
          <w:rFonts w:ascii="Times New Roman" w:hAnsi="宋体"/>
        </w:rPr>
        <w:t>调整。</w:t>
      </w:r>
    </w:p>
    <w:p w14:paraId="39009476">
      <w:pPr>
        <w:spacing w:line="360" w:lineRule="auto"/>
        <w:ind w:firstLine="480"/>
        <w:rPr>
          <w:rFonts w:ascii="Times New Roman" w:hAnsi="宋体"/>
        </w:rPr>
      </w:pPr>
      <w:r>
        <w:rPr>
          <w:rFonts w:hint="eastAsia" w:ascii="Times New Roman" w:hAnsi="宋体"/>
        </w:rPr>
        <w:t>2、甲方有权根据其效益情况和相关规章制度以及乙方的工作表现，自行决定是否向乙方发放奖金及奖金的实际发放数额、发放条件和发放形式。但无论前款如何规定，发放奖金并不是甲方的义务，任何年度内奖金的支付并不代表之后年度内也会发放奖金。</w:t>
      </w:r>
    </w:p>
    <w:p w14:paraId="3C4388C2">
      <w:pPr>
        <w:spacing w:line="360" w:lineRule="auto"/>
        <w:ind w:firstLine="480"/>
        <w:rPr>
          <w:rFonts w:ascii="Times New Roman" w:hAnsi="宋体"/>
        </w:rPr>
      </w:pPr>
      <w:r>
        <w:rPr>
          <w:rFonts w:hint="eastAsia" w:ascii="Times New Roman" w:hAnsi="宋体"/>
        </w:rPr>
        <w:t>若在奖金发放之前，乙方与甲方的劳动关系已经解除，不论该解除是哪一方提出的，也不论该解除是基于何种理由的，乙方将无权获得任何奖金。</w:t>
      </w:r>
    </w:p>
    <w:p w14:paraId="3ED9A8C7">
      <w:pPr>
        <w:spacing w:line="360" w:lineRule="auto"/>
        <w:ind w:firstLine="480"/>
        <w:rPr>
          <w:rFonts w:ascii="Times New Roman" w:hAnsi="Times New Roman"/>
        </w:rPr>
      </w:pPr>
      <w:r>
        <w:rPr>
          <w:rFonts w:hint="eastAsia" w:ascii="Times New Roman" w:hAnsi="Times New Roman"/>
        </w:rPr>
        <w:t>3</w:t>
      </w:r>
      <w:r>
        <w:rPr>
          <w:rFonts w:ascii="Times New Roman" w:hAnsi="Times New Roman"/>
        </w:rPr>
        <w:t>、非因乙方本人原因造成甲方停工、停业的，在一个工资支付周期内，甲方应当按照提供正常劳动支付乙方工资；超过一个工资支付周期的，可以根据乙方提供的劳动，按照双方新约定的标准支付工资，但不得低于本市最低工资标准；甲方没有安排乙方工作的，应当按照不低于本市最低工资标准的70%支付乙方基本生活费。</w:t>
      </w:r>
      <w:r>
        <w:rPr>
          <w:rFonts w:hint="eastAsia" w:ascii="Times New Roman" w:hAnsi="Times New Roman"/>
        </w:rPr>
        <w:t>国家或者乙方工作所在地区另有强制性规定的，从其规定。</w:t>
      </w:r>
    </w:p>
    <w:p w14:paraId="50EDD62C">
      <w:pPr>
        <w:numPr>
          <w:ilvl w:val="0"/>
          <w:numId w:val="1"/>
        </w:numPr>
        <w:spacing w:line="360" w:lineRule="auto"/>
        <w:ind w:firstLine="480"/>
        <w:rPr>
          <w:rFonts w:ascii="Times New Roman" w:hAnsi="宋体"/>
        </w:rPr>
      </w:pPr>
      <w:r>
        <w:rPr>
          <w:rFonts w:ascii="Times New Roman" w:hAnsi="宋体"/>
        </w:rPr>
        <w:t>乙方在甲方工作期间取得的收入</w:t>
      </w:r>
      <w:r>
        <w:rPr>
          <w:rFonts w:hint="eastAsia" w:ascii="Times New Roman" w:hAnsi="宋体"/>
        </w:rPr>
        <w:t>（包括本合同第七条所约定的工资）</w:t>
      </w:r>
      <w:r>
        <w:rPr>
          <w:rFonts w:ascii="Times New Roman" w:hAnsi="宋体"/>
        </w:rPr>
        <w:t>，为税前收入。</w:t>
      </w:r>
      <w:r>
        <w:rPr>
          <w:rFonts w:hint="eastAsia" w:ascii="Times New Roman" w:hAnsi="宋体"/>
        </w:rPr>
        <w:t>乙方应按照中国相关法律法规的规定承担其从甲方获取的工资和其他报酬的个人所得税。</w:t>
      </w:r>
      <w:r>
        <w:rPr>
          <w:rFonts w:ascii="Times New Roman" w:hAnsi="宋体"/>
        </w:rPr>
        <w:t>甲方</w:t>
      </w:r>
      <w:r>
        <w:rPr>
          <w:rFonts w:hint="eastAsia" w:ascii="Times New Roman" w:hAnsi="宋体"/>
        </w:rPr>
        <w:t>应该且有权</w:t>
      </w:r>
      <w:r>
        <w:rPr>
          <w:rFonts w:ascii="Times New Roman" w:hAnsi="宋体"/>
        </w:rPr>
        <w:t>按</w:t>
      </w:r>
      <w:r>
        <w:rPr>
          <w:rFonts w:hint="eastAsia" w:ascii="Times New Roman" w:hAnsi="宋体"/>
        </w:rPr>
        <w:t>照</w:t>
      </w:r>
      <w:r>
        <w:rPr>
          <w:rFonts w:ascii="Times New Roman" w:hAnsi="宋体"/>
        </w:rPr>
        <w:t>国家有关规定为乙方代扣代缴个人所得税。</w:t>
      </w:r>
    </w:p>
    <w:p w14:paraId="686589A5">
      <w:pPr>
        <w:spacing w:before="312" w:beforeLines="100" w:after="312" w:afterLines="100" w:line="360" w:lineRule="auto"/>
        <w:jc w:val="center"/>
        <w:rPr>
          <w:rFonts w:ascii="Times New Roman" w:hAnsi="Times New Roman"/>
        </w:rPr>
      </w:pPr>
      <w:r>
        <w:rPr>
          <w:rFonts w:ascii="Times New Roman" w:hAnsi="宋体"/>
          <w:b/>
          <w:color w:val="000000"/>
          <w:kern w:val="0"/>
        </w:rPr>
        <w:t>五、社会保险与公积金待遇</w:t>
      </w:r>
    </w:p>
    <w:p w14:paraId="7AA5BAC4">
      <w:pPr>
        <w:numPr>
          <w:ilvl w:val="0"/>
          <w:numId w:val="1"/>
        </w:numPr>
        <w:spacing w:line="360" w:lineRule="auto"/>
        <w:ind w:firstLine="480"/>
        <w:rPr>
          <w:rFonts w:ascii="Times New Roman" w:hAnsi="Times New Roman"/>
        </w:rPr>
      </w:pPr>
      <w:r>
        <w:rPr>
          <w:rFonts w:hint="eastAsia" w:ascii="Times New Roman" w:hAnsi="宋体"/>
        </w:rPr>
        <w:t>本合同期内，乙方应根据</w:t>
      </w:r>
      <w:r>
        <w:rPr>
          <w:rFonts w:ascii="Times New Roman" w:hAnsi="宋体"/>
        </w:rPr>
        <w:t>国家</w:t>
      </w:r>
      <w:r>
        <w:rPr>
          <w:rFonts w:hint="eastAsia" w:ascii="Times New Roman" w:hAnsi="宋体"/>
        </w:rPr>
        <w:t>法律法规</w:t>
      </w:r>
      <w:r>
        <w:rPr>
          <w:rFonts w:ascii="Times New Roman" w:hAnsi="宋体"/>
        </w:rPr>
        <w:t>和参保所属地区规定</w:t>
      </w:r>
      <w:r>
        <w:rPr>
          <w:rFonts w:hint="eastAsia" w:ascii="Times New Roman" w:hAnsi="宋体"/>
        </w:rPr>
        <w:t>的要求参加社会保险。甲方应根据相关法律法规的要求为乙方缴纳应由用人单位承担的部分，并且甲方应该且有权从乙方的工资中代扣代缴该等社会保险中应由乙方个人承担的部分</w:t>
      </w:r>
      <w:r>
        <w:rPr>
          <w:rFonts w:ascii="Times New Roman" w:hAnsi="宋体"/>
        </w:rPr>
        <w:t>。</w:t>
      </w:r>
    </w:p>
    <w:p w14:paraId="6DF2403D">
      <w:pPr>
        <w:numPr>
          <w:ilvl w:val="0"/>
          <w:numId w:val="1"/>
        </w:numPr>
        <w:spacing w:line="360" w:lineRule="auto"/>
        <w:ind w:firstLine="480"/>
        <w:rPr>
          <w:rFonts w:ascii="Times New Roman" w:hAnsi="Times New Roman"/>
        </w:rPr>
      </w:pPr>
      <w:r>
        <w:rPr>
          <w:rFonts w:ascii="Times New Roman" w:hAnsi="宋体"/>
        </w:rPr>
        <w:t>乙方患病或非因工负伤的医疗待遇按国家、参保所属地区有关规定执行。甲方按国家及参保所属地区有关规定向乙方支付病假工资。</w:t>
      </w:r>
    </w:p>
    <w:p w14:paraId="271FD1B8">
      <w:pPr>
        <w:numPr>
          <w:ilvl w:val="0"/>
          <w:numId w:val="1"/>
        </w:numPr>
        <w:spacing w:line="360" w:lineRule="auto"/>
        <w:ind w:firstLine="480"/>
        <w:rPr>
          <w:rFonts w:ascii="Times New Roman" w:hAnsi="Times New Roman"/>
        </w:rPr>
      </w:pPr>
      <w:r>
        <w:rPr>
          <w:rFonts w:ascii="Times New Roman" w:hAnsi="宋体"/>
        </w:rPr>
        <w:t>乙方患职业病或因工负伤的待遇按国家和参保所属地区的有关规定执行。</w:t>
      </w:r>
    </w:p>
    <w:p w14:paraId="2FA18907">
      <w:pPr>
        <w:numPr>
          <w:ilvl w:val="0"/>
          <w:numId w:val="1"/>
        </w:numPr>
        <w:spacing w:line="360" w:lineRule="auto"/>
        <w:ind w:firstLine="480"/>
        <w:rPr>
          <w:rFonts w:ascii="Times New Roman" w:hAnsi="Times New Roman"/>
        </w:rPr>
      </w:pPr>
      <w:r>
        <w:rPr>
          <w:rFonts w:hint="eastAsia" w:ascii="Times New Roman" w:hAnsi="宋体"/>
        </w:rPr>
        <w:t>甲乙双方应按照国家及参保所属地区的规定为乙方之利益缴存住房公积金。甲方应根据相关法律法规的要求为乙方缴纳应由用人单位承担的部分，并且甲方应该且有权从乙方的工资中代扣代缴应由乙方个人承担的住房公积金</w:t>
      </w:r>
      <w:r>
        <w:rPr>
          <w:rFonts w:ascii="Times New Roman" w:hAnsi="宋体"/>
        </w:rPr>
        <w:t>。</w:t>
      </w:r>
    </w:p>
    <w:p w14:paraId="48547138">
      <w:pPr>
        <w:spacing w:before="312" w:beforeLines="100" w:after="312" w:afterLines="100" w:line="360" w:lineRule="auto"/>
        <w:jc w:val="center"/>
        <w:rPr>
          <w:rFonts w:ascii="Times New Roman" w:hAnsi="Times New Roman"/>
          <w:b/>
          <w:color w:val="000000"/>
          <w:kern w:val="0"/>
        </w:rPr>
      </w:pPr>
      <w:r>
        <w:rPr>
          <w:rFonts w:ascii="Times New Roman" w:hAnsi="宋体"/>
          <w:b/>
          <w:color w:val="000000"/>
          <w:kern w:val="0"/>
        </w:rPr>
        <w:t>六、劳动纪律、劳动保护、劳动条件和职业危害防护</w:t>
      </w:r>
    </w:p>
    <w:p w14:paraId="56B1FA1E">
      <w:pPr>
        <w:numPr>
          <w:ilvl w:val="0"/>
          <w:numId w:val="1"/>
        </w:numPr>
        <w:spacing w:line="360" w:lineRule="auto"/>
        <w:ind w:firstLine="480"/>
        <w:rPr>
          <w:rFonts w:ascii="Times New Roman" w:hAnsi="宋体"/>
        </w:rPr>
      </w:pPr>
      <w:r>
        <w:rPr>
          <w:rFonts w:ascii="Times New Roman" w:hAnsi="宋体"/>
        </w:rPr>
        <w:t>甲方经营需要，依法制定规章制度和劳动纪律。</w:t>
      </w:r>
      <w:r>
        <w:rPr>
          <w:rFonts w:hint="eastAsia" w:ascii="Times New Roman" w:hAnsi="宋体"/>
        </w:rPr>
        <w:t>甲方有权自行酌处，不时地修订和修改其员工手册、劳动纪律和各项规章制度，制订和修改后的员工手册、劳动纪律和各项规章制度一经甲方向乙方发布或通知乙方即生效，视为劳动合同的一部分，乙方应一并遵守。如果乙方违反或拒绝接受甲方的规章制度，甲方有权依照规定对乙方进行处罚，直至解除劳动合同。</w:t>
      </w:r>
    </w:p>
    <w:p w14:paraId="453B3496">
      <w:pPr>
        <w:spacing w:line="360" w:lineRule="auto"/>
        <w:ind w:firstLine="480" w:firstLineChars="200"/>
        <w:rPr>
          <w:rFonts w:ascii="Times New Roman" w:hAnsi="宋体"/>
        </w:rPr>
      </w:pPr>
      <w:r>
        <w:rPr>
          <w:rFonts w:hint="eastAsia" w:ascii="Times New Roman" w:hAnsi="宋体"/>
        </w:rPr>
        <w:t>乙方应仔细阅读、充分理解、并严格执行甲方的员工手册、劳动纪律和各项规章制度，服从甲方的安排和决定，保管好甲方的全部资产。</w:t>
      </w:r>
    </w:p>
    <w:p w14:paraId="622CEBFC">
      <w:pPr>
        <w:spacing w:line="360" w:lineRule="auto"/>
        <w:ind w:firstLine="480" w:firstLineChars="200"/>
        <w:rPr>
          <w:rFonts w:ascii="Times New Roman" w:hAnsi="宋体"/>
        </w:rPr>
      </w:pPr>
      <w:r>
        <w:rPr>
          <w:rFonts w:hint="eastAsia" w:ascii="Times New Roman" w:hAnsi="宋体"/>
        </w:rPr>
        <w:t>任何对甲方的劳动纪律或规章制度的违反均应被视为本合同项下的重大违约。乙方因违反有关法律、劳动纪律和甲方内部规章制度而给甲方造成经济损失的，甲方有权要求乙方赔偿其损失，并有权依法对乙方工资进行扣减。</w:t>
      </w:r>
    </w:p>
    <w:p w14:paraId="7C929935">
      <w:pPr>
        <w:numPr>
          <w:ilvl w:val="0"/>
          <w:numId w:val="1"/>
        </w:numPr>
        <w:spacing w:line="360" w:lineRule="auto"/>
        <w:ind w:firstLine="480"/>
        <w:rPr>
          <w:rFonts w:ascii="Times New Roman" w:hAnsi="Times New Roman"/>
          <w:b/>
        </w:rPr>
      </w:pPr>
      <w:r>
        <w:rPr>
          <w:rFonts w:ascii="Times New Roman"/>
        </w:rPr>
        <w:t>甲方根据岗位的需要，按照国家有关劳动安全、卫生的规定</w:t>
      </w:r>
      <w:r>
        <w:rPr>
          <w:rFonts w:hint="eastAsia" w:ascii="Times New Roman"/>
        </w:rPr>
        <w:t>向乙方提供适当的工作条件和设施及符合国家标准的劳动保护，包括</w:t>
      </w:r>
      <w:r>
        <w:rPr>
          <w:rFonts w:ascii="Times New Roman"/>
        </w:rPr>
        <w:t>配备必要的安全防护措施</w:t>
      </w:r>
      <w:r>
        <w:rPr>
          <w:rFonts w:hint="eastAsia" w:ascii="Times New Roman"/>
        </w:rPr>
        <w:t>、</w:t>
      </w:r>
      <w:r>
        <w:rPr>
          <w:rFonts w:ascii="Times New Roman"/>
        </w:rPr>
        <w:t>发放必要的劳动保护用品</w:t>
      </w:r>
      <w:r>
        <w:rPr>
          <w:rFonts w:hint="eastAsia" w:ascii="Times New Roman"/>
        </w:rPr>
        <w:t>等</w:t>
      </w:r>
      <w:r>
        <w:rPr>
          <w:rFonts w:ascii="Times New Roman"/>
        </w:rPr>
        <w:t>。</w:t>
      </w:r>
    </w:p>
    <w:p w14:paraId="3BCD8324">
      <w:pPr>
        <w:numPr>
          <w:ilvl w:val="0"/>
          <w:numId w:val="1"/>
        </w:numPr>
        <w:spacing w:line="360" w:lineRule="auto"/>
        <w:ind w:firstLine="480"/>
        <w:rPr>
          <w:rFonts w:ascii="Times New Roman" w:hAnsi="Times New Roman"/>
          <w:b/>
        </w:rPr>
      </w:pPr>
      <w:r>
        <w:rPr>
          <w:rFonts w:ascii="Times New Roman"/>
        </w:rPr>
        <w:t>甲方根据国家有关法律、法规，建立安全生产制度；乙方应当严格遵守甲方的劳动安全制度，严禁违章作业，防止劳动过程中的事故，减少职业危害。</w:t>
      </w:r>
    </w:p>
    <w:p w14:paraId="6AD74903">
      <w:pPr>
        <w:numPr>
          <w:ilvl w:val="0"/>
          <w:numId w:val="1"/>
        </w:numPr>
        <w:spacing w:line="360" w:lineRule="auto"/>
        <w:ind w:firstLine="480"/>
        <w:rPr>
          <w:rFonts w:ascii="Times New Roman" w:hAnsi="Times New Roman"/>
          <w:b/>
        </w:rPr>
      </w:pPr>
      <w:r>
        <w:rPr>
          <w:rFonts w:ascii="Times New Roman"/>
        </w:rPr>
        <w:t>甲方负责建立、健全职业病防治责任制度，加强对职业病防治的管理，提高职业病防治水平。</w:t>
      </w:r>
    </w:p>
    <w:p w14:paraId="6127DF06">
      <w:pPr>
        <w:numPr>
          <w:ilvl w:val="0"/>
          <w:numId w:val="1"/>
        </w:numPr>
        <w:spacing w:line="360" w:lineRule="auto"/>
        <w:ind w:firstLine="480"/>
        <w:rPr>
          <w:rFonts w:ascii="Times New Roman" w:hAnsi="Times New Roman"/>
        </w:rPr>
      </w:pPr>
      <w:r>
        <w:rPr>
          <w:rFonts w:ascii="Times New Roman"/>
        </w:rPr>
        <w:t>甲方负责对乙方进行职业道德、业务技术、劳动安全、劳动纪律和甲方规章制度的教育与培训；乙方应严格遵守劳动纪律的规章制度，遵守劳动安全卫生、生产工艺、操作规程和工作规范；爱护甲方的财产，遵守职业道德；积极参加甲方组织的培训，提高自身素质。</w:t>
      </w:r>
    </w:p>
    <w:p w14:paraId="4CCE1096">
      <w:pPr>
        <w:numPr>
          <w:ilvl w:val="0"/>
          <w:numId w:val="1"/>
        </w:numPr>
        <w:spacing w:line="360" w:lineRule="auto"/>
        <w:ind w:firstLine="480"/>
        <w:rPr>
          <w:rFonts w:ascii="Times New Roman" w:hAnsi="Times New Roman"/>
        </w:rPr>
      </w:pPr>
      <w:r>
        <w:rPr>
          <w:rFonts w:hint="eastAsia" w:ascii="宋体" w:hAnsi="宋体"/>
        </w:rPr>
        <w:t>本合同存续期内</w:t>
      </w:r>
      <w:r>
        <w:rPr>
          <w:rFonts w:ascii="宋体" w:hAnsi="宋体"/>
        </w:rPr>
        <w:t>，乙方将根据本合同所定条款和条件为甲方工作并尽其最大努力</w:t>
      </w:r>
      <w:r>
        <w:rPr>
          <w:rFonts w:hint="eastAsia" w:ascii="宋体" w:hAnsi="宋体"/>
        </w:rPr>
        <w:t>确保完成甲方委派的工作，不从事损害甲方利益的活动，不利用其在甲方的职务或职权直接或间接地为个人牟取私利。</w:t>
      </w:r>
    </w:p>
    <w:p w14:paraId="517F16A8">
      <w:pPr>
        <w:numPr>
          <w:ilvl w:val="0"/>
          <w:numId w:val="1"/>
        </w:numPr>
        <w:spacing w:line="360" w:lineRule="auto"/>
        <w:ind w:firstLine="480"/>
        <w:rPr>
          <w:rFonts w:ascii="Times New Roman" w:hAnsi="Times New Roman"/>
        </w:rPr>
      </w:pPr>
      <w:r>
        <w:rPr>
          <w:rFonts w:hint="eastAsia" w:ascii="宋体" w:hAnsi="宋体"/>
        </w:rPr>
        <w:t>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14:paraId="27E8AA61">
      <w:pPr>
        <w:numPr>
          <w:ilvl w:val="0"/>
          <w:numId w:val="1"/>
        </w:numPr>
        <w:spacing w:line="360" w:lineRule="auto"/>
        <w:ind w:firstLine="480"/>
        <w:rPr>
          <w:rFonts w:ascii="Times New Roman" w:hAnsi="Times New Roman"/>
        </w:rPr>
      </w:pPr>
      <w:r>
        <w:rPr>
          <w:rFonts w:ascii="宋体" w:hAnsi="宋体"/>
        </w:rPr>
        <w:t>乙方不能直接或间接地接受任何与甲方有业务关系或可能将有业务关系的人所给予的</w:t>
      </w:r>
      <w:r>
        <w:rPr>
          <w:rFonts w:hint="eastAsia" w:ascii="宋体" w:hAnsi="宋体"/>
        </w:rPr>
        <w:t>任何</w:t>
      </w:r>
      <w:r>
        <w:rPr>
          <w:rFonts w:ascii="宋体" w:hAnsi="宋体"/>
        </w:rPr>
        <w:t>利益</w:t>
      </w:r>
      <w:r>
        <w:rPr>
          <w:rFonts w:hint="eastAsia" w:ascii="宋体" w:hAnsi="宋体"/>
        </w:rPr>
        <w:t>，</w:t>
      </w:r>
      <w:r>
        <w:rPr>
          <w:rFonts w:ascii="宋体" w:hAnsi="宋体"/>
        </w:rPr>
        <w:t>包括但不限于佣金、回扣、折扣、小额赏金，无论是否</w:t>
      </w:r>
      <w:r>
        <w:rPr>
          <w:rFonts w:hint="eastAsia" w:ascii="宋体" w:hAnsi="宋体"/>
        </w:rPr>
        <w:t>为</w:t>
      </w:r>
      <w:r>
        <w:rPr>
          <w:rFonts w:ascii="宋体" w:hAnsi="宋体"/>
        </w:rPr>
        <w:t>现金形式</w:t>
      </w:r>
      <w:r>
        <w:rPr>
          <w:rFonts w:hint="eastAsia" w:ascii="宋体" w:hAnsi="宋体"/>
        </w:rPr>
        <w:t>。</w:t>
      </w:r>
    </w:p>
    <w:p w14:paraId="3C392DAF">
      <w:pPr>
        <w:numPr>
          <w:ilvl w:val="0"/>
          <w:numId w:val="1"/>
        </w:numPr>
        <w:spacing w:line="360" w:lineRule="auto"/>
        <w:ind w:firstLine="480"/>
        <w:rPr>
          <w:rFonts w:ascii="Times New Roman" w:hAnsi="Times New Roman"/>
        </w:rPr>
      </w:pPr>
      <w:r>
        <w:rPr>
          <w:rFonts w:ascii="宋体" w:hAnsi="宋体"/>
        </w:rPr>
        <w:t>乙方应当赔偿并使甲方免受因乙方的过失或故意行为而导致的人身或财产的损失、损坏或损害</w:t>
      </w:r>
      <w:r>
        <w:rPr>
          <w:rFonts w:hint="eastAsia" w:ascii="宋体" w:hAnsi="宋体"/>
        </w:rPr>
        <w:t>。</w:t>
      </w:r>
    </w:p>
    <w:p w14:paraId="27575971">
      <w:pPr>
        <w:spacing w:before="312" w:beforeLines="100" w:after="312" w:afterLines="100" w:line="360" w:lineRule="auto"/>
        <w:jc w:val="center"/>
        <w:rPr>
          <w:rFonts w:ascii="Times New Roman" w:hAnsi="Times New Roman"/>
          <w:b/>
          <w:color w:val="000000"/>
        </w:rPr>
      </w:pPr>
      <w:r>
        <w:rPr>
          <w:rFonts w:hint="eastAsia" w:ascii="Times New Roman" w:hAnsi="宋体"/>
          <w:b/>
          <w:color w:val="000000"/>
        </w:rPr>
        <w:t>七</w:t>
      </w:r>
      <w:r>
        <w:rPr>
          <w:rFonts w:ascii="Times New Roman" w:hAnsi="宋体"/>
          <w:b/>
          <w:color w:val="000000"/>
        </w:rPr>
        <w:t>、保密</w:t>
      </w:r>
      <w:r>
        <w:rPr>
          <w:rFonts w:hint="eastAsia" w:ascii="Times New Roman" w:hAnsi="宋体"/>
          <w:b/>
          <w:color w:val="000000"/>
        </w:rPr>
        <w:t>、知识产权约定和竞业限制</w:t>
      </w:r>
    </w:p>
    <w:p w14:paraId="7B355AF5">
      <w:pPr>
        <w:numPr>
          <w:ilvl w:val="0"/>
          <w:numId w:val="1"/>
        </w:numPr>
        <w:spacing w:line="360" w:lineRule="auto"/>
        <w:ind w:firstLine="480"/>
        <w:rPr>
          <w:rFonts w:ascii="Times New Roman" w:hAnsi="Times New Roman"/>
          <w:color w:val="000000"/>
        </w:rPr>
      </w:pPr>
      <w:r>
        <w:rPr>
          <w:rFonts w:hint="eastAsia" w:ascii="宋体" w:hAnsi="宋体"/>
        </w:rPr>
        <w:t>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r>
        <w:rPr>
          <w:rFonts w:ascii="Times New Roman" w:hAnsi="宋体"/>
          <w:color w:val="000000"/>
        </w:rPr>
        <w:t>乙方</w:t>
      </w:r>
      <w:r>
        <w:rPr>
          <w:rFonts w:hint="eastAsia" w:ascii="Times New Roman" w:hAnsi="宋体"/>
          <w:color w:val="000000"/>
        </w:rPr>
        <w:t>特此</w:t>
      </w:r>
      <w:r>
        <w:rPr>
          <w:rFonts w:ascii="Times New Roman" w:hAnsi="宋体"/>
          <w:color w:val="000000"/>
        </w:rPr>
        <w:t>向甲方</w:t>
      </w:r>
      <w:r>
        <w:rPr>
          <w:rFonts w:hint="eastAsia" w:ascii="Times New Roman" w:hAnsi="宋体"/>
          <w:color w:val="000000"/>
        </w:rPr>
        <w:t>进一步</w:t>
      </w:r>
      <w:r>
        <w:rPr>
          <w:rFonts w:ascii="Times New Roman" w:hAnsi="宋体"/>
          <w:color w:val="000000"/>
        </w:rPr>
        <w:t>承诺：</w:t>
      </w:r>
    </w:p>
    <w:p w14:paraId="7EEAA5B6">
      <w:pPr>
        <w:tabs>
          <w:tab w:val="left" w:pos="851"/>
        </w:tabs>
        <w:spacing w:line="360" w:lineRule="auto"/>
        <w:ind w:firstLine="480"/>
        <w:rPr>
          <w:rFonts w:ascii="Times New Roman" w:hAnsi="宋体"/>
          <w:color w:val="000000"/>
        </w:rPr>
      </w:pPr>
      <w:r>
        <w:rPr>
          <w:rFonts w:hint="eastAsia" w:ascii="Times New Roman" w:hAnsi="Times New Roman"/>
          <w:color w:val="000000"/>
        </w:rPr>
        <w:t>1、其不会打探</w:t>
      </w:r>
      <w:r>
        <w:rPr>
          <w:rFonts w:ascii="Times New Roman" w:hAnsi="宋体"/>
          <w:color w:val="000000"/>
        </w:rPr>
        <w:t>非本职工作所需要的</w:t>
      </w:r>
      <w:r>
        <w:rPr>
          <w:rFonts w:hint="eastAsia" w:ascii="Times New Roman" w:hAnsi="宋体"/>
          <w:color w:val="000000"/>
        </w:rPr>
        <w:t>保密信息</w:t>
      </w:r>
      <w:r>
        <w:rPr>
          <w:rFonts w:ascii="Times New Roman" w:hAnsi="宋体"/>
          <w:color w:val="000000"/>
        </w:rPr>
        <w:t>；</w:t>
      </w:r>
    </w:p>
    <w:p w14:paraId="404ED0F2">
      <w:pPr>
        <w:tabs>
          <w:tab w:val="left" w:pos="851"/>
        </w:tabs>
        <w:spacing w:line="360" w:lineRule="auto"/>
        <w:ind w:firstLine="480"/>
        <w:rPr>
          <w:rFonts w:ascii="Times New Roman" w:hAnsi="Times New Roman"/>
          <w:color w:val="000000"/>
        </w:rPr>
      </w:pPr>
      <w:r>
        <w:rPr>
          <w:rFonts w:hint="eastAsia" w:ascii="Times New Roman" w:hAnsi="宋体"/>
          <w:color w:val="000000"/>
        </w:rPr>
        <w:t>2、其不会将保密信息泄露给没有必要知悉该等信息的甲方的其他员工；</w:t>
      </w:r>
    </w:p>
    <w:p w14:paraId="0A31CCE5">
      <w:pPr>
        <w:tabs>
          <w:tab w:val="left" w:pos="851"/>
        </w:tabs>
        <w:spacing w:line="360" w:lineRule="auto"/>
        <w:ind w:firstLine="480"/>
        <w:rPr>
          <w:rFonts w:ascii="Times New Roman" w:hAnsi="Times New Roman"/>
          <w:color w:val="000000"/>
        </w:rPr>
      </w:pPr>
      <w:r>
        <w:rPr>
          <w:rFonts w:hint="eastAsia" w:ascii="Times New Roman" w:hAnsi="宋体"/>
          <w:color w:val="000000"/>
        </w:rPr>
        <w:t>3、其不会</w:t>
      </w:r>
      <w:r>
        <w:rPr>
          <w:rFonts w:ascii="Times New Roman" w:hAnsi="宋体"/>
          <w:color w:val="000000"/>
        </w:rPr>
        <w:t>向不承担相应保密义务的任何第三方披露</w:t>
      </w:r>
      <w:r>
        <w:rPr>
          <w:rFonts w:hint="eastAsia" w:ascii="Times New Roman" w:hAnsi="宋体"/>
          <w:color w:val="000000"/>
        </w:rPr>
        <w:t>保密信息</w:t>
      </w:r>
      <w:r>
        <w:rPr>
          <w:rFonts w:ascii="Times New Roman" w:hAnsi="宋体"/>
          <w:color w:val="000000"/>
        </w:rPr>
        <w:t>；</w:t>
      </w:r>
    </w:p>
    <w:p w14:paraId="5A477812">
      <w:pPr>
        <w:tabs>
          <w:tab w:val="left" w:pos="0"/>
        </w:tabs>
        <w:spacing w:line="360" w:lineRule="auto"/>
        <w:ind w:firstLine="480"/>
        <w:rPr>
          <w:rFonts w:ascii="Times New Roman" w:hAnsi="Times New Roman"/>
          <w:color w:val="000000"/>
        </w:rPr>
      </w:pPr>
      <w:r>
        <w:rPr>
          <w:rFonts w:hint="eastAsia" w:ascii="Times New Roman" w:hAnsi="Times New Roman"/>
          <w:color w:val="000000"/>
        </w:rPr>
        <w:t>4、未经甲方书面许可，其不会复印、复制、摘录、拍摄保密信息或以任何其他方式保留保密信息的任何副本；</w:t>
      </w:r>
    </w:p>
    <w:p w14:paraId="1D714AD6">
      <w:pPr>
        <w:tabs>
          <w:tab w:val="left" w:pos="851"/>
        </w:tabs>
        <w:spacing w:line="360" w:lineRule="auto"/>
        <w:ind w:firstLine="480"/>
        <w:rPr>
          <w:rFonts w:ascii="Times New Roman" w:hAnsi="宋体"/>
          <w:color w:val="000000"/>
        </w:rPr>
      </w:pPr>
      <w:r>
        <w:rPr>
          <w:rFonts w:hint="eastAsia" w:ascii="Times New Roman" w:hAnsi="宋体"/>
          <w:color w:val="000000"/>
        </w:rPr>
        <w:t>5、</w:t>
      </w:r>
      <w:r>
        <w:rPr>
          <w:rFonts w:ascii="Times New Roman" w:hAnsi="宋体"/>
          <w:color w:val="000000"/>
        </w:rPr>
        <w:t>未经甲方同意，</w:t>
      </w:r>
      <w:r>
        <w:rPr>
          <w:rFonts w:hint="eastAsia" w:ascii="Times New Roman" w:hAnsi="宋体"/>
          <w:color w:val="000000"/>
        </w:rPr>
        <w:t>其不会以</w:t>
      </w:r>
      <w:r>
        <w:rPr>
          <w:rFonts w:ascii="Times New Roman" w:hAnsi="宋体"/>
          <w:color w:val="000000"/>
        </w:rPr>
        <w:t>出借、赠与、出租、转让等形式处理</w:t>
      </w:r>
      <w:r>
        <w:rPr>
          <w:rFonts w:hint="eastAsia" w:ascii="Times New Roman" w:hAnsi="宋体"/>
          <w:color w:val="000000"/>
        </w:rPr>
        <w:t>保密信息</w:t>
      </w:r>
      <w:r>
        <w:rPr>
          <w:rFonts w:ascii="Times New Roman" w:hAnsi="宋体"/>
          <w:color w:val="000000"/>
        </w:rPr>
        <w:t>；</w:t>
      </w:r>
    </w:p>
    <w:p w14:paraId="2C12F55E">
      <w:pPr>
        <w:tabs>
          <w:tab w:val="left" w:pos="851"/>
        </w:tabs>
        <w:spacing w:line="360" w:lineRule="auto"/>
        <w:ind w:firstLine="480"/>
        <w:rPr>
          <w:rFonts w:ascii="Times New Roman" w:hAnsi="Times New Roman"/>
          <w:color w:val="000000"/>
        </w:rPr>
      </w:pPr>
      <w:r>
        <w:rPr>
          <w:rFonts w:hint="eastAsia" w:ascii="Times New Roman" w:hAnsi="宋体"/>
          <w:color w:val="000000"/>
        </w:rPr>
        <w:t>6、其</w:t>
      </w:r>
      <w:r>
        <w:rPr>
          <w:rFonts w:hint="eastAsia" w:ascii="Times New Roman" w:hAnsi="Times New Roman"/>
          <w:color w:val="000000"/>
        </w:rPr>
        <w:t>不会</w:t>
      </w:r>
      <w:r>
        <w:rPr>
          <w:rFonts w:hint="eastAsia" w:ascii="Times New Roman" w:hAnsi="宋体"/>
          <w:color w:val="000000"/>
        </w:rPr>
        <w:t>为履行甲方工作职责以外的其他目的使用保密信息，包括但不限于</w:t>
      </w:r>
      <w:r>
        <w:rPr>
          <w:rFonts w:ascii="Times New Roman" w:hAnsi="宋体"/>
          <w:color w:val="000000"/>
        </w:rPr>
        <w:t>利用</w:t>
      </w:r>
      <w:r>
        <w:rPr>
          <w:rFonts w:hint="eastAsia" w:ascii="Times New Roman" w:hAnsi="宋体"/>
          <w:color w:val="000000"/>
        </w:rPr>
        <w:t>其</w:t>
      </w:r>
      <w:r>
        <w:rPr>
          <w:rFonts w:ascii="Times New Roman" w:hAnsi="宋体"/>
          <w:color w:val="000000"/>
        </w:rPr>
        <w:t>所知悉的</w:t>
      </w:r>
      <w:r>
        <w:rPr>
          <w:rFonts w:hint="eastAsia" w:ascii="Times New Roman" w:hAnsi="宋体"/>
          <w:color w:val="000000"/>
        </w:rPr>
        <w:t>保密信息</w:t>
      </w:r>
      <w:r>
        <w:rPr>
          <w:rFonts w:ascii="Times New Roman" w:hAnsi="宋体"/>
          <w:color w:val="000000"/>
        </w:rPr>
        <w:t>从事有损甲方或甲方关联</w:t>
      </w:r>
      <w:r>
        <w:rPr>
          <w:rFonts w:hint="eastAsia" w:ascii="Times New Roman" w:hAnsi="宋体"/>
          <w:color w:val="000000"/>
        </w:rPr>
        <w:t>方</w:t>
      </w:r>
      <w:r>
        <w:rPr>
          <w:rFonts w:ascii="Times New Roman" w:hAnsi="宋体"/>
          <w:color w:val="000000"/>
        </w:rPr>
        <w:t>的经营、交易等行为；</w:t>
      </w:r>
    </w:p>
    <w:p w14:paraId="31657BF8">
      <w:pPr>
        <w:tabs>
          <w:tab w:val="left" w:pos="851"/>
        </w:tabs>
        <w:spacing w:line="360" w:lineRule="auto"/>
        <w:ind w:firstLine="480"/>
        <w:rPr>
          <w:rFonts w:ascii="Times New Roman" w:hAnsi="Times New Roman"/>
          <w:color w:val="000000"/>
        </w:rPr>
      </w:pPr>
      <w:r>
        <w:rPr>
          <w:rFonts w:hint="eastAsia" w:ascii="Times New Roman" w:hAnsi="宋体"/>
          <w:color w:val="000000"/>
        </w:rPr>
        <w:t>7、</w:t>
      </w:r>
      <w:r>
        <w:rPr>
          <w:rFonts w:ascii="Times New Roman" w:hAnsi="宋体"/>
          <w:color w:val="000000"/>
        </w:rPr>
        <w:t>如发现</w:t>
      </w:r>
      <w:r>
        <w:rPr>
          <w:rFonts w:hint="eastAsia" w:ascii="Times New Roman" w:hAnsi="宋体"/>
          <w:color w:val="000000"/>
        </w:rPr>
        <w:t>保密信息</w:t>
      </w:r>
      <w:r>
        <w:rPr>
          <w:rFonts w:ascii="Times New Roman" w:hAnsi="宋体"/>
          <w:color w:val="000000"/>
        </w:rPr>
        <w:t>被泄露或者自己过失泄露</w:t>
      </w:r>
      <w:r>
        <w:rPr>
          <w:rFonts w:hint="eastAsia" w:ascii="Times New Roman" w:hAnsi="宋体"/>
          <w:color w:val="000000"/>
        </w:rPr>
        <w:t>保密信息</w:t>
      </w:r>
      <w:r>
        <w:rPr>
          <w:rFonts w:ascii="Times New Roman" w:hAnsi="宋体"/>
          <w:color w:val="000000"/>
        </w:rPr>
        <w:t>，应当采取有效措施防止泄密进一步</w:t>
      </w:r>
      <w:r>
        <w:rPr>
          <w:rFonts w:ascii="Times New Roman" w:hAnsi="Times New Roman"/>
          <w:color w:val="000000"/>
        </w:rPr>
        <w:t>扩大</w:t>
      </w:r>
      <w:r>
        <w:rPr>
          <w:rFonts w:ascii="Times New Roman" w:hAnsi="宋体"/>
          <w:color w:val="000000"/>
        </w:rPr>
        <w:t>，并及时向甲方的相关部门报告；</w:t>
      </w:r>
    </w:p>
    <w:p w14:paraId="66E3D8BC">
      <w:pPr>
        <w:tabs>
          <w:tab w:val="left" w:pos="851"/>
        </w:tabs>
        <w:spacing w:line="360" w:lineRule="auto"/>
        <w:ind w:firstLine="480"/>
        <w:rPr>
          <w:rFonts w:ascii="Times New Roman" w:hAnsi="宋体"/>
          <w:color w:val="000000"/>
        </w:rPr>
      </w:pPr>
      <w:r>
        <w:rPr>
          <w:rFonts w:hint="eastAsia" w:ascii="Times New Roman" w:hAnsi="宋体"/>
          <w:color w:val="000000"/>
        </w:rPr>
        <w:t>8、承担并遵守</w:t>
      </w:r>
      <w:r>
        <w:rPr>
          <w:rFonts w:ascii="Times New Roman" w:hAnsi="宋体"/>
          <w:color w:val="000000"/>
        </w:rPr>
        <w:t>其他本着诚实信用原则应当承担的</w:t>
      </w:r>
      <w:r>
        <w:rPr>
          <w:rFonts w:hint="eastAsia" w:ascii="Times New Roman" w:hAnsi="宋体"/>
          <w:color w:val="000000"/>
        </w:rPr>
        <w:t>对保密信息保密</w:t>
      </w:r>
      <w:r>
        <w:rPr>
          <w:rFonts w:ascii="Times New Roman" w:hAnsi="宋体"/>
          <w:color w:val="000000"/>
        </w:rPr>
        <w:t>的义务。</w:t>
      </w:r>
    </w:p>
    <w:p w14:paraId="74600193">
      <w:pPr>
        <w:spacing w:line="360" w:lineRule="auto"/>
        <w:ind w:firstLine="480"/>
        <w:rPr>
          <w:rFonts w:ascii="Times New Roman" w:hAnsi="Times New Roman"/>
          <w:color w:val="000000"/>
        </w:rPr>
      </w:pPr>
      <w:r>
        <w:rPr>
          <w:rFonts w:hint="eastAsia" w:ascii="Times New Roman" w:hAnsi="宋体"/>
          <w:color w:val="000000"/>
        </w:rPr>
        <w:t>为本合同之目的，“保密信息”</w:t>
      </w:r>
      <w:r>
        <w:rPr>
          <w:rFonts w:hint="eastAsia" w:ascii="Times New Roman" w:hAnsi="Times New Roman"/>
          <w:color w:val="000000"/>
        </w:rPr>
        <w:t>是指由甲方或其关联方开发、创造、发现或以其他方式拥有的或者甲方或其关联方所获知并负有保密义务的属于第三方的、不为公众所知的信息。保密信息包括，但不限于：</w:t>
      </w:r>
    </w:p>
    <w:p w14:paraId="71DC1A0F">
      <w:pPr>
        <w:tabs>
          <w:tab w:val="left" w:pos="993"/>
        </w:tabs>
        <w:spacing w:line="360" w:lineRule="auto"/>
        <w:ind w:firstLine="480" w:firstLineChars="200"/>
        <w:rPr>
          <w:rFonts w:ascii="Times New Roman" w:hAnsi="Times New Roman"/>
        </w:rPr>
      </w:pPr>
      <w:r>
        <w:rPr>
          <w:rFonts w:hint="eastAsia" w:ascii="Times New Roman" w:hAnsi="Times New Roman"/>
        </w:rPr>
        <w:t>（1）产品方面的技术信息：包括但不限于</w:t>
      </w:r>
      <w:r>
        <w:rPr>
          <w:rFonts w:hint="eastAsia" w:ascii="宋体" w:hAnsi="宋体"/>
        </w:rPr>
        <w:t>调查研究、创意、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亦包括产品或项目的设计、制造、组装、应用和维修中涉及的专有技术，以及技术合作中第三方要求甲方保密的内容</w:t>
      </w:r>
      <w:r>
        <w:rPr>
          <w:rFonts w:hint="eastAsia" w:ascii="Times New Roman" w:hAnsi="Times New Roman"/>
        </w:rPr>
        <w:t>；</w:t>
      </w:r>
    </w:p>
    <w:p w14:paraId="314F123E">
      <w:pPr>
        <w:tabs>
          <w:tab w:val="left" w:pos="993"/>
        </w:tabs>
        <w:spacing w:line="360" w:lineRule="auto"/>
        <w:ind w:firstLine="480" w:firstLineChars="200"/>
        <w:rPr>
          <w:rFonts w:ascii="Times New Roman" w:hAnsi="Times New Roman"/>
          <w:color w:val="000000"/>
        </w:rPr>
      </w:pPr>
      <w:r>
        <w:rPr>
          <w:rFonts w:hint="eastAsia" w:ascii="Times New Roman" w:hAnsi="Times New Roman"/>
        </w:rPr>
        <w:t>（2）经营信息：包括但</w:t>
      </w:r>
      <w:r>
        <w:rPr>
          <w:rFonts w:hint="eastAsia" w:ascii="宋体" w:hAnsi="宋体"/>
        </w:rPr>
        <w:t>不限于经营方针、管理思路与方法、公司发展计划、资本运作情况、新产品及服务项目开发情况、投资决策意向、市场信息与分析、广告策略、现有客户及可能客户的名单与需求等信息、营销计划与方法、采购资料、原材料和产品服务定价及定价政策、进货渠道、产销策略和渠道、投标中的标底与标书内容等</w:t>
      </w:r>
      <w:r>
        <w:rPr>
          <w:rFonts w:hint="eastAsia" w:ascii="Times New Roman" w:hAnsi="Times New Roman"/>
        </w:rPr>
        <w:t>；</w:t>
      </w:r>
    </w:p>
    <w:p w14:paraId="21958E25">
      <w:pPr>
        <w:tabs>
          <w:tab w:val="left" w:pos="993"/>
        </w:tabs>
        <w:spacing w:line="360" w:lineRule="auto"/>
        <w:ind w:firstLine="480" w:firstLineChars="200"/>
        <w:rPr>
          <w:rFonts w:ascii="Times New Roman" w:hAnsi="Times New Roman"/>
        </w:rPr>
      </w:pPr>
      <w:r>
        <w:rPr>
          <w:rFonts w:hint="eastAsia" w:ascii="Times New Roman" w:hAnsi="Times New Roman"/>
        </w:rPr>
        <w:t>（3）管理信息：包括但不限</w:t>
      </w:r>
      <w:r>
        <w:rPr>
          <w:rFonts w:hint="eastAsia" w:ascii="宋体" w:hAnsi="宋体"/>
        </w:rPr>
        <w:t>未公开的财务信息／</w:t>
      </w:r>
      <w:r>
        <w:rPr>
          <w:rFonts w:hint="eastAsia" w:ascii="Times New Roman" w:hAnsi="Times New Roman"/>
        </w:rPr>
        <w:t>财务报表、</w:t>
      </w:r>
      <w:r>
        <w:rPr>
          <w:rFonts w:hint="eastAsia" w:ascii="宋体" w:hAnsi="宋体"/>
        </w:rPr>
        <w:t>人事信息、员工信息及培训资料、公司内部规章制度、工资薪酬信息、内部业务流程、物流资料、会议纪要等所有内部资料，以及其他列入甲方保密制度文件的秘密事项</w:t>
      </w:r>
      <w:r>
        <w:rPr>
          <w:rFonts w:hint="eastAsia" w:ascii="Times New Roman" w:hAnsi="Times New Roman"/>
        </w:rPr>
        <w:t>；</w:t>
      </w:r>
    </w:p>
    <w:p w14:paraId="0E19B64F">
      <w:pPr>
        <w:tabs>
          <w:tab w:val="left" w:pos="993"/>
        </w:tabs>
        <w:spacing w:line="360" w:lineRule="auto"/>
        <w:ind w:firstLine="480" w:firstLineChars="200"/>
        <w:rPr>
          <w:rFonts w:ascii="Times New Roman" w:hAnsi="Times New Roman"/>
          <w:color w:val="000000"/>
        </w:rPr>
      </w:pPr>
      <w:r>
        <w:rPr>
          <w:rFonts w:hint="eastAsia" w:ascii="Times New Roman" w:hAnsi="Times New Roman"/>
        </w:rPr>
        <w:t>（4）战略</w:t>
      </w:r>
      <w:r>
        <w:rPr>
          <w:rFonts w:hint="eastAsia" w:ascii="Times New Roman" w:hAnsi="Times New Roman"/>
          <w:color w:val="000000"/>
        </w:rPr>
        <w:t>和重大交易信息：包括但不限于有关将来开发的计划和新产品概念或投资和并购的信息。</w:t>
      </w:r>
    </w:p>
    <w:p w14:paraId="5D2644C9">
      <w:pPr>
        <w:tabs>
          <w:tab w:val="left" w:pos="993"/>
        </w:tabs>
        <w:spacing w:line="360" w:lineRule="auto"/>
        <w:ind w:firstLine="480" w:firstLineChars="200"/>
        <w:rPr>
          <w:rFonts w:ascii="Times New Roman" w:hAnsi="Times New Roman"/>
          <w:color w:val="000000"/>
        </w:rPr>
      </w:pPr>
      <w:r>
        <w:rPr>
          <w:rFonts w:hint="eastAsia" w:ascii="Times New Roman" w:hAnsi="Times New Roman"/>
          <w:color w:val="000000"/>
        </w:rPr>
        <w:t>（5）</w:t>
      </w:r>
      <w:r>
        <w:rPr>
          <w:rFonts w:hint="eastAsia" w:ascii="宋体" w:hAnsi="宋体"/>
        </w:rPr>
        <w:t>甲乙双方附件或者补充协议另行约定的其他相关保密信息。</w:t>
      </w:r>
    </w:p>
    <w:p w14:paraId="519D6589">
      <w:pPr>
        <w:numPr>
          <w:ilvl w:val="0"/>
          <w:numId w:val="1"/>
        </w:numPr>
        <w:spacing w:line="360" w:lineRule="auto"/>
        <w:ind w:firstLine="480"/>
        <w:rPr>
          <w:rFonts w:ascii="Times New Roman" w:hAnsi="宋体"/>
          <w:color w:val="000000"/>
        </w:rPr>
      </w:pPr>
      <w:r>
        <w:rPr>
          <w:rFonts w:ascii="Times New Roman" w:hAnsi="宋体"/>
          <w:color w:val="000000"/>
        </w:rPr>
        <w:t>乙方</w:t>
      </w:r>
      <w:r>
        <w:rPr>
          <w:rFonts w:hint="eastAsia" w:ascii="Times New Roman" w:hAnsi="宋体"/>
          <w:color w:val="000000"/>
        </w:rPr>
        <w:t>的上述保密义务应在本合同的期间以及本合同解除或终止（无论解除或终止的原因为何）之后持续有效，直至保密信息成为</w:t>
      </w:r>
      <w:r>
        <w:rPr>
          <w:rFonts w:ascii="Times New Roman" w:hAnsi="宋体"/>
          <w:color w:val="000000"/>
        </w:rPr>
        <w:t>公知信息</w:t>
      </w:r>
      <w:r>
        <w:rPr>
          <w:rFonts w:hint="eastAsia" w:ascii="Times New Roman" w:hAnsi="宋体"/>
          <w:color w:val="000000"/>
        </w:rPr>
        <w:t>为止。</w:t>
      </w:r>
    </w:p>
    <w:p w14:paraId="0FDEE54B">
      <w:pPr>
        <w:numPr>
          <w:ilvl w:val="0"/>
          <w:numId w:val="1"/>
        </w:numPr>
        <w:spacing w:line="360" w:lineRule="auto"/>
        <w:ind w:firstLine="480"/>
        <w:rPr>
          <w:rFonts w:ascii="Times New Roman" w:hAnsi="Times New Roman"/>
          <w:color w:val="000000"/>
        </w:rPr>
      </w:pPr>
      <w:r>
        <w:rPr>
          <w:rFonts w:ascii="Times New Roman" w:hAnsi="宋体"/>
          <w:color w:val="000000"/>
        </w:rPr>
        <w:t>乙方</w:t>
      </w:r>
      <w:r>
        <w:rPr>
          <w:rFonts w:hint="eastAsia" w:ascii="Times New Roman" w:hAnsi="宋体"/>
          <w:color w:val="000000"/>
        </w:rPr>
        <w:t>违反保密义务</w:t>
      </w:r>
      <w:r>
        <w:rPr>
          <w:rFonts w:ascii="Times New Roman" w:hAnsi="宋体"/>
          <w:color w:val="000000"/>
        </w:rPr>
        <w:t>给甲方造成损失的，乙方应按照损失额如数赔偿。</w:t>
      </w:r>
    </w:p>
    <w:p w14:paraId="2FBF33F9">
      <w:pPr>
        <w:numPr>
          <w:ilvl w:val="0"/>
          <w:numId w:val="1"/>
        </w:numPr>
        <w:spacing w:line="360" w:lineRule="auto"/>
        <w:ind w:firstLine="480"/>
        <w:rPr>
          <w:rFonts w:ascii="Times New Roman" w:hAnsi="Times New Roman"/>
          <w:color w:val="000000"/>
        </w:rPr>
      </w:pPr>
      <w:r>
        <w:rPr>
          <w:rFonts w:hint="eastAsia" w:ascii="Times New Roman" w:hAnsi="宋体"/>
          <w:color w:val="000000"/>
        </w:rPr>
        <w:t>如甲方要求或在本合同解除或终止（无论解除或终止的原因为何）时，乙方应立即向甲方归还由其控制或占有的、包含保密信息或其他具有保密或专有性质的全部复印件、手册、信函、记录、清单、报告、文档、打印件、文件、图纸、工作证件、电子存储数据及所有其他材料和物品。</w:t>
      </w:r>
    </w:p>
    <w:p w14:paraId="588848E8">
      <w:pPr>
        <w:numPr>
          <w:ilvl w:val="0"/>
          <w:numId w:val="1"/>
        </w:numPr>
        <w:spacing w:line="360" w:lineRule="auto"/>
        <w:ind w:firstLine="480"/>
        <w:rPr>
          <w:rFonts w:ascii="Times New Roman" w:hAnsi="Times New Roman"/>
          <w:color w:val="000000"/>
        </w:rPr>
      </w:pPr>
      <w:bookmarkStart w:id="0" w:name="_Ref366770100"/>
      <w:r>
        <w:rPr>
          <w:rFonts w:hint="eastAsia" w:ascii="Times New Roman" w:hAnsi="Times New Roman"/>
          <w:color w:val="000000"/>
        </w:rPr>
        <w:t>乙方确认，对于乙方（i）在本职工作中；（ii）在履行甲方分配的在本职工作之外的任务中；（iii）在其劳动合同终止或解除后一（1）年内（并且与其本职工作和/或甲方分配的任务有关的）；或（iv）利用甲方的物质技术条件（例如资金、设备和零部件、原材料、保密信息等），自行、与他人共同、或促使他人构思、开发、或研制得出的任何发明、实用新型、设计、技术诀窍、软件或其他作品（如《中华人民共和国著作权法》所定义，与前述各项，合称为“涉及知识产权工作产品”），在适用法律允许的最大范围内，其中所包含的或与之有关的任何知识产权（包括相关知识产权申请的权利）或其他财产权利应归甲方所有。</w:t>
      </w:r>
      <w:bookmarkEnd w:id="0"/>
    </w:p>
    <w:p w14:paraId="23D648E7">
      <w:pPr>
        <w:numPr>
          <w:ilvl w:val="0"/>
          <w:numId w:val="1"/>
        </w:numPr>
        <w:spacing w:line="360" w:lineRule="auto"/>
        <w:ind w:firstLine="480"/>
        <w:rPr>
          <w:rFonts w:ascii="Times New Roman" w:hAnsi="Times New Roman"/>
          <w:color w:val="000000"/>
        </w:rPr>
      </w:pPr>
      <w:r>
        <w:rPr>
          <w:rFonts w:hint="eastAsia" w:ascii="Times New Roman" w:hAnsi="Times New Roman"/>
          <w:color w:val="000000"/>
        </w:rPr>
        <w:t>乙方同意（由甲方承担费用）以适当的方式协助甲方或其指派的人员或实体取得涉及知识产权工作产品在任何及全部国家的各项权利。该等适当的方式包括：向甲方披露全部的有关信息和数据，签署所有的申请书、规范说明书、以及甲方认为在申请取得该等权利、权属和利益时所必需的文书。乙方签署任何该等文书或文件的义务、或促使该等文书或文件被签署的义务（若乙方有权这样做时），在其劳动合同解除或终止之后仍应继续存在。</w:t>
      </w:r>
    </w:p>
    <w:p w14:paraId="74C49802">
      <w:pPr>
        <w:numPr>
          <w:ilvl w:val="0"/>
          <w:numId w:val="1"/>
        </w:numPr>
        <w:spacing w:line="360" w:lineRule="auto"/>
        <w:ind w:firstLine="480"/>
        <w:rPr>
          <w:rFonts w:ascii="Times New Roman" w:hAnsi="Times New Roman"/>
          <w:color w:val="000000"/>
        </w:rPr>
      </w:pPr>
      <w:r>
        <w:rPr>
          <w:rFonts w:ascii="Times New Roman" w:hAnsi="宋体"/>
          <w:color w:val="000000"/>
        </w:rPr>
        <w:t>乙方</w:t>
      </w:r>
      <w:r>
        <w:rPr>
          <w:rFonts w:hint="eastAsia" w:ascii="Times New Roman" w:hAnsi="宋体"/>
          <w:color w:val="000000"/>
        </w:rPr>
        <w:t>特此声明并保证，其供职于</w:t>
      </w:r>
      <w:r>
        <w:rPr>
          <w:rFonts w:ascii="Times New Roman" w:hAnsi="宋体"/>
          <w:color w:val="000000"/>
        </w:rPr>
        <w:t>甲方不</w:t>
      </w:r>
      <w:r>
        <w:rPr>
          <w:rFonts w:hint="eastAsia" w:ascii="Times New Roman" w:hAnsi="宋体"/>
          <w:color w:val="000000"/>
        </w:rPr>
        <w:t>构成对</w:t>
      </w:r>
      <w:r>
        <w:rPr>
          <w:rFonts w:ascii="Times New Roman" w:hAnsi="宋体"/>
          <w:color w:val="000000"/>
        </w:rPr>
        <w:t>其与</w:t>
      </w:r>
      <w:r>
        <w:rPr>
          <w:rFonts w:hint="eastAsia" w:ascii="Times New Roman" w:hAnsi="宋体"/>
          <w:color w:val="000000"/>
        </w:rPr>
        <w:t>任何</w:t>
      </w:r>
      <w:r>
        <w:rPr>
          <w:rFonts w:ascii="Times New Roman" w:hAnsi="宋体"/>
          <w:color w:val="000000"/>
        </w:rPr>
        <w:t>原</w:t>
      </w:r>
      <w:r>
        <w:rPr>
          <w:rFonts w:hint="eastAsia" w:ascii="Times New Roman" w:hAnsi="宋体"/>
          <w:color w:val="000000"/>
        </w:rPr>
        <w:t>用人</w:t>
      </w:r>
      <w:r>
        <w:rPr>
          <w:rFonts w:ascii="Times New Roman" w:hAnsi="宋体"/>
          <w:color w:val="000000"/>
        </w:rPr>
        <w:t>单位签订的保密或竞业限制协议</w:t>
      </w:r>
      <w:r>
        <w:rPr>
          <w:rFonts w:hint="eastAsia" w:ascii="Times New Roman" w:hAnsi="宋体"/>
          <w:color w:val="000000"/>
        </w:rPr>
        <w:t>的违反</w:t>
      </w:r>
      <w:r>
        <w:rPr>
          <w:rFonts w:ascii="Times New Roman" w:hAnsi="宋体"/>
          <w:color w:val="000000"/>
        </w:rPr>
        <w:t>，不会因此受到原</w:t>
      </w:r>
      <w:r>
        <w:rPr>
          <w:rFonts w:hint="eastAsia" w:ascii="Times New Roman" w:hAnsi="宋体"/>
          <w:color w:val="000000"/>
        </w:rPr>
        <w:t>用人</w:t>
      </w:r>
      <w:r>
        <w:rPr>
          <w:rFonts w:ascii="Times New Roman" w:hAnsi="宋体"/>
          <w:color w:val="000000"/>
        </w:rPr>
        <w:t>单位追究。</w:t>
      </w:r>
      <w:r>
        <w:rPr>
          <w:rFonts w:hint="eastAsia" w:ascii="Times New Roman" w:hAnsi="宋体"/>
          <w:color w:val="000000"/>
        </w:rPr>
        <w:t>乙方知晓该等声明和保证系甲方与其签署劳动合同的重要基础之一，如果事实情况并非如该等声明保证所述，甲方不会与乙方签署劳动合同。相应的，如果乙方的该等声明和保证不真实</w:t>
      </w:r>
      <w:r>
        <w:rPr>
          <w:rFonts w:ascii="Times New Roman" w:hAnsi="宋体"/>
          <w:color w:val="000000"/>
        </w:rPr>
        <w:t>，</w:t>
      </w:r>
      <w:r>
        <w:rPr>
          <w:rFonts w:hint="eastAsia" w:ascii="Times New Roman" w:hAnsi="宋体"/>
          <w:color w:val="000000"/>
        </w:rPr>
        <w:t>视为乙方严重违反甲方规章制度，</w:t>
      </w:r>
      <w:r>
        <w:rPr>
          <w:rFonts w:ascii="Times New Roman" w:hAnsi="宋体"/>
          <w:color w:val="000000"/>
        </w:rPr>
        <w:t>甲方有权随时解除</w:t>
      </w:r>
      <w:r>
        <w:rPr>
          <w:rFonts w:hint="eastAsia" w:ascii="Times New Roman" w:hAnsi="宋体"/>
          <w:color w:val="000000"/>
        </w:rPr>
        <w:t>本</w:t>
      </w:r>
      <w:r>
        <w:rPr>
          <w:rFonts w:ascii="Times New Roman" w:hAnsi="宋体"/>
          <w:color w:val="000000"/>
        </w:rPr>
        <w:t>合同，</w:t>
      </w:r>
      <w:r>
        <w:rPr>
          <w:rFonts w:hint="eastAsia" w:ascii="Times New Roman" w:hAnsi="宋体"/>
          <w:color w:val="000000"/>
        </w:rPr>
        <w:t>并无需</w:t>
      </w:r>
      <w:r>
        <w:rPr>
          <w:rFonts w:ascii="Times New Roman" w:hAnsi="宋体"/>
          <w:color w:val="000000"/>
        </w:rPr>
        <w:t>支付</w:t>
      </w:r>
      <w:r>
        <w:rPr>
          <w:rFonts w:hint="eastAsia" w:ascii="Times New Roman" w:hAnsi="宋体"/>
          <w:color w:val="000000"/>
        </w:rPr>
        <w:t>任何</w:t>
      </w:r>
      <w:r>
        <w:rPr>
          <w:rFonts w:ascii="Times New Roman" w:hAnsi="宋体"/>
          <w:color w:val="000000"/>
        </w:rPr>
        <w:t>经济补偿金。</w:t>
      </w:r>
    </w:p>
    <w:p w14:paraId="79BD414F">
      <w:pPr>
        <w:numPr>
          <w:ilvl w:val="0"/>
          <w:numId w:val="1"/>
        </w:numPr>
        <w:spacing w:line="360" w:lineRule="auto"/>
        <w:ind w:firstLine="480" w:firstLineChars="200"/>
        <w:rPr>
          <w:rFonts w:ascii="Times New Roman" w:hAnsi="Times New Roman"/>
          <w:color w:val="000000"/>
        </w:rPr>
      </w:pPr>
      <w:r>
        <w:rPr>
          <w:rFonts w:hint="eastAsia" w:ascii="Times New Roman" w:hAnsi="宋体"/>
          <w:color w:val="000000"/>
        </w:rPr>
        <w:t>乙方同意，如甲方要求另行签署专门的《竞业限制协议》，乙方应予以签署并严格遵守《竞业限制协议》的约定。乙方如有违反，应按照《竞业限制协议》的约定承担损害赔偿责任。</w:t>
      </w:r>
    </w:p>
    <w:p w14:paraId="2C4DB353">
      <w:pPr>
        <w:spacing w:before="312" w:beforeLines="100" w:after="312" w:afterLines="100" w:line="360" w:lineRule="auto"/>
        <w:jc w:val="center"/>
        <w:rPr>
          <w:rFonts w:ascii="Times New Roman" w:hAnsi="Times New Roman"/>
          <w:b/>
        </w:rPr>
      </w:pPr>
      <w:r>
        <w:rPr>
          <w:rFonts w:hint="eastAsia" w:ascii="Times New Roman" w:hAnsi="宋体"/>
          <w:b/>
        </w:rPr>
        <w:t>八</w:t>
      </w:r>
      <w:r>
        <w:rPr>
          <w:rFonts w:ascii="Times New Roman" w:hAnsi="宋体"/>
          <w:b/>
        </w:rPr>
        <w:t>、劳动合同的履行、变更与续订</w:t>
      </w:r>
    </w:p>
    <w:p w14:paraId="4E83B506">
      <w:pPr>
        <w:numPr>
          <w:ilvl w:val="0"/>
          <w:numId w:val="1"/>
        </w:numPr>
        <w:spacing w:line="360" w:lineRule="auto"/>
        <w:ind w:firstLine="480"/>
        <w:rPr>
          <w:rFonts w:ascii="Times New Roman" w:hAnsi="宋体"/>
          <w:color w:val="000000"/>
        </w:rPr>
      </w:pPr>
      <w:r>
        <w:rPr>
          <w:rFonts w:ascii="Times New Roman" w:hAnsi="宋体"/>
          <w:color w:val="000000"/>
        </w:rPr>
        <w:t>甲方与乙方应当按照约定全面履行</w:t>
      </w:r>
      <w:r>
        <w:rPr>
          <w:rFonts w:hint="eastAsia" w:ascii="Times New Roman" w:hAnsi="宋体"/>
          <w:color w:val="000000"/>
        </w:rPr>
        <w:t>本合同项下</w:t>
      </w:r>
      <w:r>
        <w:rPr>
          <w:rFonts w:ascii="Times New Roman" w:hAnsi="宋体"/>
          <w:color w:val="000000"/>
        </w:rPr>
        <w:t>各自的义务。</w:t>
      </w:r>
    </w:p>
    <w:p w14:paraId="4EE61AB8">
      <w:pPr>
        <w:numPr>
          <w:ilvl w:val="0"/>
          <w:numId w:val="1"/>
        </w:numPr>
        <w:spacing w:line="360" w:lineRule="auto"/>
        <w:ind w:firstLine="480"/>
        <w:rPr>
          <w:rFonts w:ascii="Times New Roman" w:hAnsi="宋体"/>
          <w:color w:val="000000"/>
        </w:rPr>
      </w:pPr>
      <w:r>
        <w:rPr>
          <w:rFonts w:ascii="Times New Roman" w:hAnsi="宋体"/>
          <w:color w:val="000000"/>
        </w:rPr>
        <w:t>甲乙双方协商一致，可以变更本合同约定的内容。变更劳动合同应当采取书面的方式进行，变更后的劳动合同文本甲乙双方各执一份。</w:t>
      </w:r>
      <w:r>
        <w:rPr>
          <w:rFonts w:hint="eastAsia" w:ascii="Times New Roman" w:hAnsi="宋体"/>
          <w:color w:val="000000"/>
        </w:rPr>
        <w:t>在法律法规允许的情况下，甲方有权单方变更本合同并通知乙方。</w:t>
      </w:r>
    </w:p>
    <w:p w14:paraId="52145023">
      <w:pPr>
        <w:numPr>
          <w:ilvl w:val="0"/>
          <w:numId w:val="1"/>
        </w:numPr>
        <w:spacing w:line="360" w:lineRule="auto"/>
        <w:ind w:firstLine="480"/>
        <w:rPr>
          <w:rFonts w:ascii="Times New Roman" w:hAnsi="宋体"/>
          <w:color w:val="000000"/>
        </w:rPr>
      </w:pPr>
      <w:r>
        <w:rPr>
          <w:rFonts w:ascii="Times New Roman" w:hAnsi="宋体"/>
          <w:color w:val="000000"/>
        </w:rPr>
        <w:t>本合同期届满前，</w:t>
      </w:r>
      <w:r>
        <w:rPr>
          <w:rFonts w:hint="eastAsia" w:ascii="Times New Roman" w:hAnsi="宋体"/>
          <w:color w:val="000000"/>
        </w:rPr>
        <w:t>甲乙双方应</w:t>
      </w:r>
      <w:r>
        <w:rPr>
          <w:rFonts w:ascii="Times New Roman" w:hAnsi="宋体"/>
          <w:color w:val="000000"/>
        </w:rPr>
        <w:t>提前</w:t>
      </w:r>
      <w:r>
        <w:rPr>
          <w:rFonts w:hint="eastAsia" w:ascii="Times New Roman" w:hAnsi="宋体"/>
          <w:color w:val="000000"/>
        </w:rPr>
        <w:t>三十（</w:t>
      </w:r>
      <w:r>
        <w:rPr>
          <w:rFonts w:ascii="Times New Roman" w:hAnsi="宋体"/>
          <w:color w:val="000000"/>
        </w:rPr>
        <w:t>30</w:t>
      </w:r>
      <w:r>
        <w:rPr>
          <w:rFonts w:hint="eastAsia" w:ascii="Times New Roman" w:hAnsi="宋体"/>
          <w:color w:val="000000"/>
        </w:rPr>
        <w:t>）</w:t>
      </w:r>
      <w:r>
        <w:rPr>
          <w:rFonts w:ascii="Times New Roman" w:hAnsi="宋体"/>
          <w:color w:val="000000"/>
        </w:rPr>
        <w:t>日</w:t>
      </w:r>
      <w:r>
        <w:rPr>
          <w:rFonts w:hint="eastAsia" w:ascii="Times New Roman" w:hAnsi="宋体"/>
          <w:color w:val="000000"/>
        </w:rPr>
        <w:t>就续约事宜进行协商</w:t>
      </w:r>
      <w:r>
        <w:rPr>
          <w:rFonts w:ascii="Times New Roman" w:hAnsi="宋体"/>
          <w:color w:val="000000"/>
        </w:rPr>
        <w:t>，</w:t>
      </w:r>
      <w:r>
        <w:rPr>
          <w:rFonts w:hint="eastAsia" w:ascii="Times New Roman" w:hAnsi="宋体"/>
          <w:color w:val="000000"/>
        </w:rPr>
        <w:t>如双方协商一致同意续约，应签订本合同附件一的《劳动合同续订书》，或重新签</w:t>
      </w:r>
      <w:bookmarkStart w:id="1" w:name="OLE_LINK1"/>
      <w:r>
        <w:rPr>
          <w:rFonts w:hint="eastAsia" w:ascii="Times New Roman" w:hAnsi="宋体"/>
          <w:color w:val="000000"/>
        </w:rPr>
        <w:t>订劳动</w:t>
      </w:r>
      <w:bookmarkEnd w:id="1"/>
      <w:r>
        <w:rPr>
          <w:rFonts w:hint="eastAsia" w:ascii="Times New Roman" w:hAnsi="宋体"/>
          <w:color w:val="000000"/>
        </w:rPr>
        <w:t>合同书。</w:t>
      </w:r>
      <w:r>
        <w:rPr>
          <w:rFonts w:hint="eastAsia" w:ascii="Times New Roman" w:hAnsi="宋体"/>
        </w:rPr>
        <w:t>劳动合同期限届满，双方未续订劳动合同的，本合同于期限届满日终止。</w:t>
      </w:r>
    </w:p>
    <w:p w14:paraId="02690A36">
      <w:pPr>
        <w:spacing w:before="312" w:beforeLines="100" w:after="312" w:afterLines="100" w:line="360" w:lineRule="auto"/>
        <w:jc w:val="center"/>
        <w:rPr>
          <w:rFonts w:ascii="Times New Roman" w:hAnsi="Times New Roman"/>
          <w:b/>
        </w:rPr>
      </w:pPr>
      <w:r>
        <w:rPr>
          <w:rFonts w:hint="eastAsia" w:ascii="Times New Roman" w:hAnsi="宋体"/>
          <w:b/>
        </w:rPr>
        <w:t>九</w:t>
      </w:r>
      <w:r>
        <w:rPr>
          <w:rFonts w:ascii="Times New Roman" w:hAnsi="宋体"/>
          <w:b/>
        </w:rPr>
        <w:t>、劳动合同的解除与终止</w:t>
      </w:r>
    </w:p>
    <w:p w14:paraId="06228C69">
      <w:pPr>
        <w:numPr>
          <w:ilvl w:val="0"/>
          <w:numId w:val="1"/>
        </w:numPr>
        <w:spacing w:line="360" w:lineRule="auto"/>
        <w:ind w:firstLine="480"/>
        <w:rPr>
          <w:rFonts w:ascii="Times New Roman" w:hAnsi="宋体"/>
          <w:color w:val="000000"/>
        </w:rPr>
      </w:pPr>
      <w:bookmarkStart w:id="2" w:name="_Ref365723271"/>
      <w:r>
        <w:rPr>
          <w:rFonts w:ascii="Times New Roman" w:hAnsi="宋体"/>
          <w:color w:val="000000"/>
        </w:rPr>
        <w:t>甲乙双方协商一致，可以解除本合同。</w:t>
      </w:r>
      <w:bookmarkEnd w:id="2"/>
    </w:p>
    <w:p w14:paraId="4F15829D">
      <w:pPr>
        <w:numPr>
          <w:ilvl w:val="0"/>
          <w:numId w:val="1"/>
        </w:numPr>
        <w:spacing w:line="360" w:lineRule="auto"/>
        <w:ind w:firstLine="480"/>
        <w:rPr>
          <w:rFonts w:ascii="Times New Roman" w:hAnsi="宋体"/>
          <w:color w:val="000000"/>
        </w:rPr>
      </w:pPr>
      <w:r>
        <w:rPr>
          <w:rFonts w:hint="eastAsia" w:ascii="Times New Roman" w:hAnsi="宋体"/>
          <w:color w:val="000000"/>
        </w:rPr>
        <w:t>本合同期限内，</w:t>
      </w:r>
      <w:r>
        <w:rPr>
          <w:rFonts w:ascii="Times New Roman" w:hAnsi="宋体"/>
          <w:color w:val="000000"/>
        </w:rPr>
        <w:t>乙方提前</w:t>
      </w:r>
      <w:r>
        <w:rPr>
          <w:rFonts w:hint="eastAsia" w:ascii="Times New Roman" w:hAnsi="宋体"/>
          <w:color w:val="000000"/>
        </w:rPr>
        <w:t>三十（</w:t>
      </w:r>
      <w:r>
        <w:rPr>
          <w:rFonts w:ascii="Times New Roman" w:hAnsi="宋体"/>
          <w:color w:val="000000"/>
        </w:rPr>
        <w:t>30</w:t>
      </w:r>
      <w:r>
        <w:rPr>
          <w:rFonts w:hint="eastAsia" w:ascii="Times New Roman" w:hAnsi="宋体"/>
          <w:color w:val="000000"/>
        </w:rPr>
        <w:t>）</w:t>
      </w:r>
      <w:r>
        <w:rPr>
          <w:rFonts w:ascii="Times New Roman" w:hAnsi="宋体"/>
          <w:color w:val="000000"/>
        </w:rPr>
        <w:t>日以书面形式通知甲方，可以解除本合同</w:t>
      </w:r>
      <w:r>
        <w:rPr>
          <w:rFonts w:hint="eastAsia" w:ascii="Times New Roman" w:hAnsi="宋体"/>
          <w:color w:val="000000"/>
        </w:rPr>
        <w:t>，甲方应予以办理相关手续。但乙方给甲方造成经济损失尚未处理完毕或因其他问题正处于被审查期间的情况除外</w:t>
      </w:r>
      <w:r>
        <w:rPr>
          <w:rFonts w:ascii="Times New Roman" w:hAnsi="宋体"/>
          <w:color w:val="000000"/>
        </w:rPr>
        <w:t>。乙方在试用期内提前</w:t>
      </w:r>
      <w:r>
        <w:rPr>
          <w:rFonts w:hint="eastAsia" w:ascii="Times New Roman" w:hAnsi="宋体"/>
          <w:color w:val="000000"/>
        </w:rPr>
        <w:t>三（</w:t>
      </w:r>
      <w:r>
        <w:rPr>
          <w:rFonts w:ascii="Times New Roman" w:hAnsi="宋体"/>
          <w:color w:val="000000"/>
        </w:rPr>
        <w:t>3</w:t>
      </w:r>
      <w:r>
        <w:rPr>
          <w:rFonts w:hint="eastAsia" w:ascii="Times New Roman" w:hAnsi="宋体"/>
          <w:color w:val="000000"/>
        </w:rPr>
        <w:t>）</w:t>
      </w:r>
      <w:r>
        <w:rPr>
          <w:rFonts w:ascii="Times New Roman" w:hAnsi="宋体"/>
          <w:color w:val="000000"/>
        </w:rPr>
        <w:t>日通知甲方，可以解除本合同。</w:t>
      </w:r>
    </w:p>
    <w:p w14:paraId="2EFAFB48">
      <w:pPr>
        <w:spacing w:line="360" w:lineRule="auto"/>
        <w:ind w:firstLine="480" w:firstLineChars="200"/>
        <w:rPr>
          <w:rFonts w:ascii="Times New Roman" w:hAnsi="宋体"/>
          <w:color w:val="000000"/>
        </w:rPr>
      </w:pPr>
      <w:r>
        <w:rPr>
          <w:rFonts w:hint="eastAsia" w:ascii="Times New Roman" w:hAnsi="宋体"/>
          <w:color w:val="000000"/>
        </w:rPr>
        <w:t>因乙方未提前30日通知导致给甲方造成经济损失的，甲方有权从应支付给乙方的工资或其他报酬中予以扣减，不足部分甲方仍有权要求乙方赔偿。</w:t>
      </w:r>
    </w:p>
    <w:p w14:paraId="41F09F8E">
      <w:pPr>
        <w:numPr>
          <w:ilvl w:val="0"/>
          <w:numId w:val="1"/>
        </w:numPr>
        <w:spacing w:line="360" w:lineRule="auto"/>
        <w:ind w:firstLine="480"/>
        <w:rPr>
          <w:rFonts w:ascii="Times New Roman" w:hAnsi="宋体"/>
          <w:color w:val="000000"/>
        </w:rPr>
      </w:pPr>
      <w:bookmarkStart w:id="3" w:name="_Ref365723289"/>
      <w:r>
        <w:rPr>
          <w:rFonts w:ascii="Times New Roman" w:hAnsi="宋体"/>
          <w:color w:val="000000"/>
        </w:rPr>
        <w:t>甲方有下列情形之一的，乙方可以解除本合同：</w:t>
      </w:r>
      <w:bookmarkEnd w:id="3"/>
    </w:p>
    <w:p w14:paraId="00BE5109">
      <w:pPr>
        <w:spacing w:line="360" w:lineRule="auto"/>
        <w:ind w:firstLine="480"/>
        <w:rPr>
          <w:rFonts w:ascii="Times New Roman" w:hAnsi="Times New Roman"/>
        </w:rPr>
      </w:pPr>
      <w:r>
        <w:rPr>
          <w:rFonts w:ascii="Times New Roman" w:hAnsi="Times New Roman"/>
        </w:rPr>
        <w:t>1</w:t>
      </w:r>
      <w:r>
        <w:rPr>
          <w:rFonts w:ascii="Times New Roman"/>
        </w:rPr>
        <w:t>、未按照本合同约定提供劳动保护或者劳动条件的；</w:t>
      </w:r>
    </w:p>
    <w:p w14:paraId="385B1A9F">
      <w:pPr>
        <w:spacing w:line="360" w:lineRule="auto"/>
        <w:ind w:firstLine="480"/>
        <w:rPr>
          <w:rFonts w:ascii="Times New Roman" w:hAnsi="Times New Roman"/>
        </w:rPr>
      </w:pPr>
      <w:r>
        <w:rPr>
          <w:rFonts w:ascii="Times New Roman" w:hAnsi="Times New Roman"/>
        </w:rPr>
        <w:t>2</w:t>
      </w:r>
      <w:r>
        <w:rPr>
          <w:rFonts w:ascii="Times New Roman"/>
        </w:rPr>
        <w:t>、未及时向乙方足额支付劳动报酬的；</w:t>
      </w:r>
    </w:p>
    <w:p w14:paraId="159BD417">
      <w:pPr>
        <w:spacing w:line="360" w:lineRule="auto"/>
        <w:ind w:firstLine="480"/>
        <w:rPr>
          <w:rFonts w:ascii="Times New Roman" w:hAnsi="Times New Roman"/>
        </w:rPr>
      </w:pPr>
      <w:r>
        <w:rPr>
          <w:rFonts w:ascii="Times New Roman" w:hAnsi="Times New Roman"/>
        </w:rPr>
        <w:t>3</w:t>
      </w:r>
      <w:r>
        <w:rPr>
          <w:rFonts w:ascii="Times New Roman"/>
        </w:rPr>
        <w:t>、未依法为乙方缴纳社会保险费的；</w:t>
      </w:r>
    </w:p>
    <w:p w14:paraId="67A68245">
      <w:pPr>
        <w:spacing w:line="360" w:lineRule="auto"/>
        <w:ind w:firstLine="480"/>
        <w:rPr>
          <w:rFonts w:ascii="Times New Roman" w:hAnsi="Times New Roman"/>
        </w:rPr>
      </w:pPr>
      <w:r>
        <w:rPr>
          <w:rFonts w:ascii="Times New Roman" w:hAnsi="Times New Roman"/>
        </w:rPr>
        <w:t>4</w:t>
      </w:r>
      <w:r>
        <w:rPr>
          <w:rFonts w:ascii="Times New Roman"/>
        </w:rPr>
        <w:t>、甲方的规章制度违反法律、法规的规定，损害</w:t>
      </w:r>
      <w:r>
        <w:rPr>
          <w:rFonts w:hint="eastAsia" w:ascii="Times New Roman"/>
        </w:rPr>
        <w:t>乙方</w:t>
      </w:r>
      <w:r>
        <w:rPr>
          <w:rFonts w:ascii="Times New Roman"/>
        </w:rPr>
        <w:t>权益的；</w:t>
      </w:r>
    </w:p>
    <w:p w14:paraId="0FC0F6D5">
      <w:pPr>
        <w:spacing w:line="360" w:lineRule="auto"/>
        <w:ind w:firstLine="480"/>
        <w:rPr>
          <w:rFonts w:ascii="Times New Roman" w:hAnsi="Times New Roman"/>
        </w:rPr>
      </w:pPr>
      <w:r>
        <w:rPr>
          <w:rFonts w:ascii="Times New Roman" w:hAnsi="Times New Roman"/>
        </w:rPr>
        <w:t>5</w:t>
      </w:r>
      <w:r>
        <w:rPr>
          <w:rFonts w:ascii="Times New Roman"/>
        </w:rPr>
        <w:t>、</w:t>
      </w:r>
      <w:r>
        <w:rPr>
          <w:rFonts w:ascii="Times New Roman" w:hAnsi="宋体"/>
          <w:color w:val="000000"/>
        </w:rPr>
        <w:t>以欺诈、胁迫的手段或者乘人之危，使</w:t>
      </w:r>
      <w:r>
        <w:rPr>
          <w:rFonts w:hint="eastAsia" w:ascii="Times New Roman" w:hAnsi="宋体"/>
          <w:color w:val="000000"/>
        </w:rPr>
        <w:t>乙方</w:t>
      </w:r>
      <w:r>
        <w:rPr>
          <w:rFonts w:ascii="Times New Roman" w:hAnsi="宋体"/>
          <w:color w:val="000000"/>
        </w:rPr>
        <w:t>在违背真实意思的情况下订立或者变更劳动合同的</w:t>
      </w:r>
      <w:r>
        <w:rPr>
          <w:rFonts w:ascii="Times New Roman"/>
        </w:rPr>
        <w:t>；</w:t>
      </w:r>
    </w:p>
    <w:p w14:paraId="41FDC11C">
      <w:pPr>
        <w:spacing w:line="360" w:lineRule="auto"/>
        <w:ind w:firstLine="480"/>
        <w:rPr>
          <w:rFonts w:ascii="Times New Roman" w:hAnsi="Times New Roman"/>
        </w:rPr>
      </w:pPr>
      <w:r>
        <w:rPr>
          <w:rFonts w:hint="eastAsia" w:ascii="Times New Roman"/>
        </w:rPr>
        <w:t>6、</w:t>
      </w:r>
      <w:r>
        <w:rPr>
          <w:rFonts w:ascii="Times New Roman" w:hAnsi="宋体"/>
          <w:color w:val="000000"/>
        </w:rPr>
        <w:t>甲方以暴力、威胁或者非法限制人身自由的手段强迫</w:t>
      </w:r>
      <w:r>
        <w:rPr>
          <w:rFonts w:hint="eastAsia" w:ascii="Times New Roman" w:hAnsi="宋体"/>
          <w:color w:val="000000"/>
        </w:rPr>
        <w:t>乙方</w:t>
      </w:r>
      <w:r>
        <w:rPr>
          <w:rFonts w:ascii="Times New Roman" w:hAnsi="宋体"/>
          <w:color w:val="000000"/>
        </w:rPr>
        <w:t>劳动的，或者甲方违章指挥、强令冒险作业危及乙方人身安全的，乙方可以立即解除劳动合同，不需事先告知甲方；</w:t>
      </w:r>
    </w:p>
    <w:p w14:paraId="65C46C57">
      <w:pPr>
        <w:spacing w:line="360" w:lineRule="auto"/>
        <w:ind w:firstLine="480"/>
        <w:rPr>
          <w:rFonts w:ascii="Times New Roman" w:hAnsi="Times New Roman"/>
        </w:rPr>
      </w:pPr>
      <w:r>
        <w:rPr>
          <w:rFonts w:hint="eastAsia" w:ascii="Times New Roman" w:hAnsi="宋体"/>
          <w:color w:val="000000"/>
        </w:rPr>
        <w:t>7、</w:t>
      </w:r>
      <w:r>
        <w:rPr>
          <w:rFonts w:ascii="Times New Roman"/>
        </w:rPr>
        <w:t>法律、行政法规规定劳动者可以解除劳动合同的其他情形。</w:t>
      </w:r>
    </w:p>
    <w:p w14:paraId="3659E7EE">
      <w:pPr>
        <w:numPr>
          <w:ilvl w:val="0"/>
          <w:numId w:val="1"/>
        </w:numPr>
        <w:spacing w:line="360" w:lineRule="auto"/>
        <w:ind w:firstLine="480"/>
        <w:rPr>
          <w:rFonts w:ascii="Times New Roman" w:hAnsi="宋体"/>
          <w:color w:val="000000"/>
        </w:rPr>
      </w:pPr>
      <w:bookmarkStart w:id="4" w:name="_Ref365723166"/>
      <w:r>
        <w:rPr>
          <w:rFonts w:ascii="Times New Roman" w:hAnsi="宋体"/>
          <w:color w:val="000000"/>
        </w:rPr>
        <w:t>乙方有下列情形之一的，甲方可以</w:t>
      </w:r>
      <w:r>
        <w:rPr>
          <w:rFonts w:hint="eastAsia" w:ascii="Times New Roman" w:hAnsi="宋体"/>
          <w:color w:val="000000"/>
        </w:rPr>
        <w:t>立即</w:t>
      </w:r>
      <w:r>
        <w:rPr>
          <w:rFonts w:ascii="Times New Roman" w:hAnsi="宋体"/>
          <w:color w:val="000000"/>
        </w:rPr>
        <w:t>解除本合同</w:t>
      </w:r>
      <w:r>
        <w:rPr>
          <w:rFonts w:hint="eastAsia" w:ascii="Times New Roman" w:hAnsi="宋体"/>
          <w:color w:val="000000"/>
        </w:rPr>
        <w:t>，且无需支付经济补偿金</w:t>
      </w:r>
      <w:r>
        <w:rPr>
          <w:rFonts w:ascii="Times New Roman" w:hAnsi="宋体"/>
          <w:color w:val="000000"/>
        </w:rPr>
        <w:t>：</w:t>
      </w:r>
      <w:bookmarkEnd w:id="4"/>
    </w:p>
    <w:p w14:paraId="4E7EA18E">
      <w:pPr>
        <w:spacing w:line="360" w:lineRule="auto"/>
        <w:ind w:firstLine="480"/>
        <w:rPr>
          <w:rFonts w:ascii="Times New Roman" w:hAnsi="Times New Roman"/>
          <w:color w:val="000000"/>
        </w:rPr>
      </w:pPr>
      <w:r>
        <w:rPr>
          <w:rFonts w:ascii="Times New Roman" w:hAnsi="Times New Roman"/>
          <w:color w:val="000000"/>
        </w:rPr>
        <w:t>1</w:t>
      </w:r>
      <w:r>
        <w:rPr>
          <w:rFonts w:ascii="Times New Roman" w:hAnsi="宋体"/>
          <w:color w:val="000000"/>
        </w:rPr>
        <w:t>、在试用期间被证明不符合录用条件的；</w:t>
      </w:r>
    </w:p>
    <w:p w14:paraId="1F9F411B">
      <w:pPr>
        <w:spacing w:line="360" w:lineRule="auto"/>
        <w:ind w:firstLine="480"/>
        <w:rPr>
          <w:rFonts w:ascii="Times New Roman" w:hAnsi="Times New Roman"/>
          <w:color w:val="000000"/>
        </w:rPr>
      </w:pPr>
      <w:r>
        <w:rPr>
          <w:rFonts w:ascii="Times New Roman" w:hAnsi="Times New Roman"/>
          <w:color w:val="000000"/>
        </w:rPr>
        <w:t>2</w:t>
      </w:r>
      <w:r>
        <w:rPr>
          <w:rFonts w:ascii="Times New Roman" w:hAnsi="宋体"/>
          <w:color w:val="000000"/>
        </w:rPr>
        <w:t>、严重违反</w:t>
      </w:r>
      <w:r>
        <w:rPr>
          <w:rFonts w:hint="eastAsia" w:ascii="Times New Roman" w:hAnsi="宋体"/>
          <w:color w:val="000000"/>
        </w:rPr>
        <w:t>甲方</w:t>
      </w:r>
      <w:r>
        <w:rPr>
          <w:rFonts w:ascii="Times New Roman" w:hAnsi="宋体"/>
          <w:color w:val="000000"/>
        </w:rPr>
        <w:t>规章制度的；</w:t>
      </w:r>
    </w:p>
    <w:p w14:paraId="24A813C5">
      <w:pPr>
        <w:spacing w:line="360" w:lineRule="auto"/>
        <w:ind w:firstLine="480"/>
        <w:rPr>
          <w:rFonts w:ascii="Times New Roman" w:hAnsi="Times New Roman"/>
          <w:color w:val="000000"/>
        </w:rPr>
      </w:pPr>
      <w:r>
        <w:rPr>
          <w:rFonts w:ascii="Times New Roman" w:hAnsi="Times New Roman"/>
          <w:color w:val="000000"/>
        </w:rPr>
        <w:t>3</w:t>
      </w:r>
      <w:r>
        <w:rPr>
          <w:rFonts w:ascii="Times New Roman" w:hAnsi="宋体"/>
          <w:color w:val="000000"/>
        </w:rPr>
        <w:t>、严重失职，营私舞弊，给</w:t>
      </w:r>
      <w:r>
        <w:rPr>
          <w:rFonts w:hint="eastAsia" w:ascii="Times New Roman" w:hAnsi="宋体"/>
          <w:color w:val="000000"/>
        </w:rPr>
        <w:t>甲方</w:t>
      </w:r>
      <w:r>
        <w:rPr>
          <w:rFonts w:ascii="Times New Roman" w:hAnsi="宋体"/>
          <w:color w:val="000000"/>
        </w:rPr>
        <w:t>造成重大损害的；</w:t>
      </w:r>
    </w:p>
    <w:p w14:paraId="680347AB">
      <w:pPr>
        <w:spacing w:line="360" w:lineRule="auto"/>
        <w:ind w:firstLine="480"/>
        <w:rPr>
          <w:rFonts w:ascii="Times New Roman" w:hAnsi="Times New Roman"/>
          <w:color w:val="000000"/>
        </w:rPr>
      </w:pPr>
      <w:r>
        <w:rPr>
          <w:rFonts w:ascii="Times New Roman" w:hAnsi="Times New Roman"/>
          <w:color w:val="000000"/>
        </w:rPr>
        <w:t>4</w:t>
      </w:r>
      <w:r>
        <w:rPr>
          <w:rFonts w:ascii="Times New Roman" w:hAnsi="宋体"/>
          <w:color w:val="000000"/>
        </w:rPr>
        <w:t>、</w:t>
      </w:r>
      <w:r>
        <w:rPr>
          <w:rFonts w:hint="eastAsia" w:ascii="Times New Roman" w:hAnsi="宋体"/>
          <w:color w:val="000000"/>
        </w:rPr>
        <w:t>乙方</w:t>
      </w:r>
      <w:r>
        <w:rPr>
          <w:rFonts w:ascii="Times New Roman" w:hAnsi="宋体"/>
          <w:color w:val="000000"/>
        </w:rPr>
        <w:t>同时与其他用人单位建立劳动关系，对完成</w:t>
      </w:r>
      <w:r>
        <w:rPr>
          <w:rFonts w:hint="eastAsia" w:ascii="Times New Roman" w:hAnsi="宋体"/>
          <w:color w:val="000000"/>
        </w:rPr>
        <w:t>甲方</w:t>
      </w:r>
      <w:r>
        <w:rPr>
          <w:rFonts w:ascii="Times New Roman" w:hAnsi="宋体"/>
          <w:color w:val="000000"/>
        </w:rPr>
        <w:t>工作任务造成严重影响，或者经</w:t>
      </w:r>
      <w:r>
        <w:rPr>
          <w:rFonts w:hint="eastAsia" w:ascii="Times New Roman" w:hAnsi="宋体"/>
          <w:color w:val="000000"/>
        </w:rPr>
        <w:t>甲方</w:t>
      </w:r>
      <w:r>
        <w:rPr>
          <w:rFonts w:ascii="Times New Roman" w:hAnsi="宋体"/>
          <w:color w:val="000000"/>
        </w:rPr>
        <w:t>提出，拒不改正的；</w:t>
      </w:r>
    </w:p>
    <w:p w14:paraId="6274B86D">
      <w:pPr>
        <w:spacing w:line="360" w:lineRule="auto"/>
        <w:ind w:firstLine="480"/>
        <w:rPr>
          <w:rFonts w:ascii="Times New Roman" w:hAnsi="Times New Roman"/>
          <w:color w:val="000000"/>
        </w:rPr>
      </w:pPr>
      <w:r>
        <w:rPr>
          <w:rFonts w:ascii="Times New Roman" w:hAnsi="Times New Roman"/>
          <w:color w:val="000000"/>
        </w:rPr>
        <w:t>5</w:t>
      </w:r>
      <w:r>
        <w:rPr>
          <w:rFonts w:ascii="Times New Roman" w:hAnsi="宋体"/>
          <w:color w:val="000000"/>
        </w:rPr>
        <w:t>、以欺诈、胁迫的手段或者乘人之危，使</w:t>
      </w:r>
      <w:r>
        <w:rPr>
          <w:rFonts w:hint="eastAsia" w:ascii="Times New Roman" w:hAnsi="宋体"/>
          <w:color w:val="000000"/>
        </w:rPr>
        <w:t>甲方</w:t>
      </w:r>
      <w:r>
        <w:rPr>
          <w:rFonts w:ascii="Times New Roman" w:hAnsi="宋体"/>
          <w:color w:val="000000"/>
        </w:rPr>
        <w:t>在违背真实意思的情况下订立或者变更劳动合同的</w:t>
      </w:r>
      <w:r>
        <w:rPr>
          <w:rFonts w:ascii="Times New Roman"/>
        </w:rPr>
        <w:t>；</w:t>
      </w:r>
    </w:p>
    <w:p w14:paraId="32C8489A">
      <w:pPr>
        <w:spacing w:line="360" w:lineRule="auto"/>
        <w:ind w:firstLine="480"/>
        <w:rPr>
          <w:rFonts w:ascii="Times New Roman" w:hAnsi="Times New Roman"/>
          <w:color w:val="000000"/>
        </w:rPr>
      </w:pPr>
      <w:r>
        <w:rPr>
          <w:rFonts w:ascii="Times New Roman" w:hAnsi="Times New Roman"/>
          <w:color w:val="000000"/>
        </w:rPr>
        <w:t>6</w:t>
      </w:r>
      <w:r>
        <w:rPr>
          <w:rFonts w:ascii="Times New Roman" w:hAnsi="宋体"/>
          <w:color w:val="000000"/>
        </w:rPr>
        <w:t>、被依法追究刑事责任的</w:t>
      </w:r>
      <w:r>
        <w:rPr>
          <w:rFonts w:hint="eastAsia" w:ascii="Times New Roman" w:hAnsi="宋体"/>
          <w:color w:val="000000"/>
        </w:rPr>
        <w:t>。</w:t>
      </w:r>
    </w:p>
    <w:p w14:paraId="2709B1A9">
      <w:pPr>
        <w:numPr>
          <w:ilvl w:val="0"/>
          <w:numId w:val="1"/>
        </w:numPr>
        <w:spacing w:line="360" w:lineRule="auto"/>
        <w:ind w:firstLine="480"/>
        <w:rPr>
          <w:rFonts w:ascii="Times New Roman" w:hAnsi="Times New Roman"/>
          <w:color w:val="000000"/>
        </w:rPr>
      </w:pPr>
      <w:bookmarkStart w:id="5" w:name="_Ref365723175"/>
      <w:r>
        <w:rPr>
          <w:rFonts w:hint="eastAsia" w:ascii="Times New Roman" w:hAnsi="Times New Roman"/>
          <w:color w:val="000000"/>
        </w:rPr>
        <w:t>乙方</w:t>
      </w:r>
      <w:r>
        <w:rPr>
          <w:rFonts w:ascii="Times New Roman" w:hAnsi="宋体"/>
          <w:color w:val="000000"/>
        </w:rPr>
        <w:t>有下列情形之一的</w:t>
      </w:r>
      <w:r>
        <w:rPr>
          <w:rFonts w:hint="eastAsia" w:ascii="Times New Roman" w:hAnsi="宋体"/>
          <w:color w:val="000000"/>
        </w:rPr>
        <w:t>，甲方提前三十（30）日以书面形式通知乙方或者额外支付乙方一个月工资后，</w:t>
      </w:r>
      <w:r>
        <w:rPr>
          <w:rFonts w:ascii="Times New Roman" w:hAnsi="宋体"/>
          <w:color w:val="000000"/>
        </w:rPr>
        <w:t>可以解除劳动合同：</w:t>
      </w:r>
      <w:bookmarkEnd w:id="5"/>
    </w:p>
    <w:p w14:paraId="04CFC8EC">
      <w:pPr>
        <w:spacing w:line="360" w:lineRule="auto"/>
        <w:ind w:firstLine="480"/>
        <w:rPr>
          <w:rFonts w:ascii="Times New Roman" w:hAnsi="Times New Roman"/>
          <w:color w:val="000000"/>
        </w:rPr>
      </w:pPr>
      <w:r>
        <w:rPr>
          <w:rFonts w:ascii="Times New Roman" w:hAnsi="Times New Roman"/>
          <w:color w:val="000000"/>
        </w:rPr>
        <w:t>1</w:t>
      </w:r>
      <w:r>
        <w:rPr>
          <w:rFonts w:ascii="Times New Roman" w:hAnsi="宋体"/>
          <w:color w:val="000000"/>
        </w:rPr>
        <w:t>、乙方患病或者非因工负伤，在规定的医疗期满后不能从事原工作，也不能从事由甲方另行安排的工作</w:t>
      </w:r>
      <w:r>
        <w:rPr>
          <w:rFonts w:hint="eastAsia" w:ascii="Times New Roman" w:hAnsi="宋体"/>
          <w:color w:val="000000"/>
        </w:rPr>
        <w:t>或者不符合国家和地方从事有关行业、工种岗位的规定，甲方无法另行安排工作的</w:t>
      </w:r>
      <w:r>
        <w:rPr>
          <w:rFonts w:ascii="Times New Roman" w:hAnsi="宋体"/>
          <w:color w:val="000000"/>
        </w:rPr>
        <w:t>；</w:t>
      </w:r>
    </w:p>
    <w:p w14:paraId="4D00DB07">
      <w:pPr>
        <w:spacing w:line="360" w:lineRule="auto"/>
        <w:ind w:firstLine="480"/>
        <w:rPr>
          <w:rFonts w:ascii="Times New Roman" w:hAnsi="Times New Roman"/>
          <w:color w:val="000000"/>
        </w:rPr>
      </w:pPr>
      <w:r>
        <w:rPr>
          <w:rFonts w:ascii="Times New Roman" w:hAnsi="Times New Roman"/>
          <w:color w:val="000000"/>
        </w:rPr>
        <w:t>2</w:t>
      </w:r>
      <w:r>
        <w:rPr>
          <w:rFonts w:ascii="Times New Roman" w:hAnsi="宋体"/>
          <w:color w:val="000000"/>
        </w:rPr>
        <w:t>、乙方不能胜任工作，经过培训或者调整工作岗位，仍不能胜任工作的；</w:t>
      </w:r>
    </w:p>
    <w:p w14:paraId="3474AEAC">
      <w:pPr>
        <w:spacing w:line="360" w:lineRule="auto"/>
        <w:ind w:firstLine="480"/>
        <w:rPr>
          <w:rFonts w:ascii="Times New Roman" w:hAnsi="宋体"/>
          <w:color w:val="000000"/>
        </w:rPr>
      </w:pPr>
      <w:r>
        <w:rPr>
          <w:rFonts w:ascii="Times New Roman" w:hAnsi="Times New Roman"/>
          <w:color w:val="000000"/>
        </w:rPr>
        <w:t>3</w:t>
      </w:r>
      <w:r>
        <w:rPr>
          <w:rFonts w:ascii="Times New Roman" w:hAnsi="宋体"/>
          <w:color w:val="000000"/>
        </w:rPr>
        <w:t>、本合同订立时所依据的客观情况发生重大变化，致使本合同无法履行，经甲乙双方协商，未能就变更劳动合同内容达成协议的</w:t>
      </w:r>
      <w:r>
        <w:rPr>
          <w:rFonts w:hint="eastAsia" w:ascii="Times New Roman" w:hAnsi="宋体"/>
          <w:color w:val="000000"/>
        </w:rPr>
        <w:t>。</w:t>
      </w:r>
    </w:p>
    <w:p w14:paraId="4E24F479">
      <w:pPr>
        <w:spacing w:line="360" w:lineRule="auto"/>
        <w:ind w:firstLine="480"/>
        <w:rPr>
          <w:rFonts w:ascii="Times New Roman" w:hAnsi="宋体"/>
          <w:color w:val="000000"/>
        </w:rPr>
      </w:pPr>
      <w:r>
        <w:rPr>
          <w:rFonts w:hint="eastAsia" w:ascii="Times New Roman" w:hAnsi="宋体"/>
          <w:color w:val="000000"/>
        </w:rPr>
        <w:t>前款所述的“客观情况发生重大变化”包括但不限于：</w:t>
      </w:r>
    </w:p>
    <w:p w14:paraId="02A75183">
      <w:pPr>
        <w:spacing w:line="360" w:lineRule="auto"/>
        <w:ind w:firstLine="480"/>
        <w:rPr>
          <w:rFonts w:ascii="Times New Roman" w:hAnsi="宋体"/>
          <w:color w:val="000000"/>
        </w:rPr>
      </w:pPr>
      <w:r>
        <w:rPr>
          <w:rFonts w:hint="eastAsia" w:ascii="Times New Roman" w:hAnsi="宋体"/>
          <w:color w:val="000000"/>
        </w:rPr>
        <w:t>1、甲方被其他企业单位兼并，或甲方的相关业务或资产被出售或转让给其他企业或者第三方；</w:t>
      </w:r>
    </w:p>
    <w:p w14:paraId="327A9B81">
      <w:pPr>
        <w:spacing w:line="360" w:lineRule="auto"/>
        <w:ind w:firstLine="480"/>
        <w:rPr>
          <w:rFonts w:ascii="Times New Roman" w:hAnsi="宋体"/>
          <w:color w:val="000000"/>
        </w:rPr>
      </w:pPr>
      <w:r>
        <w:rPr>
          <w:rFonts w:hint="eastAsia" w:ascii="Times New Roman" w:hAnsi="宋体"/>
          <w:color w:val="000000"/>
        </w:rPr>
        <w:t>2、甲方的经营地迁移至外省、市；</w:t>
      </w:r>
    </w:p>
    <w:p w14:paraId="5252DF66">
      <w:pPr>
        <w:spacing w:line="360" w:lineRule="auto"/>
        <w:ind w:firstLine="480"/>
        <w:rPr>
          <w:rFonts w:ascii="Times New Roman" w:hAnsi="宋体"/>
          <w:color w:val="000000"/>
        </w:rPr>
      </w:pPr>
      <w:r>
        <w:rPr>
          <w:rFonts w:hint="eastAsia" w:ascii="Times New Roman" w:hAnsi="宋体"/>
          <w:color w:val="000000"/>
        </w:rPr>
        <w:t>3、甲方经营策略和组织架构的重大调整或经营环境的重大变化；</w:t>
      </w:r>
    </w:p>
    <w:p w14:paraId="143CCA27">
      <w:pPr>
        <w:spacing w:line="360" w:lineRule="auto"/>
        <w:ind w:firstLine="480"/>
        <w:rPr>
          <w:rFonts w:ascii="Times New Roman" w:hAnsi="宋体"/>
          <w:color w:val="000000"/>
        </w:rPr>
      </w:pPr>
      <w:r>
        <w:rPr>
          <w:rFonts w:hint="eastAsia" w:ascii="Times New Roman" w:hAnsi="宋体"/>
          <w:color w:val="000000"/>
        </w:rPr>
        <w:t>4、甲方经营发生严重困难或者甲方因经营调整进入停工停产；</w:t>
      </w:r>
    </w:p>
    <w:p w14:paraId="631D6376">
      <w:pPr>
        <w:spacing w:line="360" w:lineRule="auto"/>
        <w:ind w:firstLine="480"/>
        <w:rPr>
          <w:rFonts w:ascii="Times New Roman" w:hAnsi="宋体"/>
          <w:color w:val="000000"/>
        </w:rPr>
      </w:pPr>
      <w:r>
        <w:rPr>
          <w:rFonts w:hint="eastAsia" w:ascii="Times New Roman" w:hAnsi="宋体"/>
          <w:color w:val="000000"/>
        </w:rPr>
        <w:t>5、甲方根据业务发展的需要决定终止与乙方工作直接相关的研究和开发；</w:t>
      </w:r>
    </w:p>
    <w:p w14:paraId="2163C112">
      <w:pPr>
        <w:spacing w:line="360" w:lineRule="auto"/>
        <w:ind w:firstLine="480"/>
        <w:rPr>
          <w:rFonts w:ascii="Times New Roman" w:hAnsi="宋体"/>
          <w:color w:val="000000"/>
        </w:rPr>
      </w:pPr>
      <w:r>
        <w:rPr>
          <w:rFonts w:hint="eastAsia" w:ascii="Times New Roman" w:hAnsi="宋体"/>
          <w:color w:val="000000"/>
        </w:rPr>
        <w:t>6、甲方宣布破产、解散或清算等；</w:t>
      </w:r>
    </w:p>
    <w:p w14:paraId="341C2E05">
      <w:pPr>
        <w:spacing w:line="360" w:lineRule="auto"/>
        <w:ind w:firstLine="480"/>
        <w:rPr>
          <w:rFonts w:ascii="Times New Roman" w:hAnsi="宋体"/>
          <w:color w:val="000000"/>
        </w:rPr>
      </w:pPr>
      <w:r>
        <w:rPr>
          <w:rFonts w:hint="eastAsia" w:ascii="Times New Roman" w:hAnsi="宋体"/>
          <w:color w:val="000000"/>
        </w:rPr>
        <w:t>7、地震、火灾、水灾等自然灾害形成的不可抗力；</w:t>
      </w:r>
    </w:p>
    <w:p w14:paraId="0B89CD70">
      <w:pPr>
        <w:spacing w:line="360" w:lineRule="auto"/>
        <w:ind w:firstLine="480"/>
        <w:rPr>
          <w:rFonts w:ascii="Times New Roman" w:hAnsi="Times New Roman"/>
          <w:color w:val="000000"/>
        </w:rPr>
      </w:pPr>
      <w:r>
        <w:rPr>
          <w:rFonts w:hint="eastAsia" w:ascii="Times New Roman" w:hAnsi="宋体"/>
          <w:color w:val="000000"/>
        </w:rPr>
        <w:t>8、特许经营性质的用人单位经营范围等发生变化的等。</w:t>
      </w:r>
    </w:p>
    <w:p w14:paraId="003413E3">
      <w:pPr>
        <w:numPr>
          <w:ilvl w:val="0"/>
          <w:numId w:val="1"/>
        </w:numPr>
        <w:spacing w:line="360" w:lineRule="auto"/>
        <w:ind w:firstLine="480"/>
        <w:rPr>
          <w:rFonts w:ascii="Times New Roman" w:hAnsi="宋体"/>
          <w:color w:val="000000"/>
        </w:rPr>
      </w:pPr>
      <w:bookmarkStart w:id="6" w:name="_Ref365723244"/>
      <w:r>
        <w:rPr>
          <w:rFonts w:ascii="Times New Roman" w:hAnsi="宋体"/>
          <w:color w:val="000000"/>
        </w:rPr>
        <w:t>乙方有下列情形之一的，甲方不得依照本合同</w:t>
      </w:r>
      <w:r>
        <w:rPr>
          <w:rFonts w:hint="eastAsia" w:ascii="Times New Roman" w:hAnsi="宋体"/>
          <w:color w:val="000000"/>
        </w:rPr>
        <w:t>第三十八条的</w:t>
      </w:r>
      <w:r>
        <w:rPr>
          <w:rFonts w:ascii="Times New Roman" w:hAnsi="宋体"/>
          <w:color w:val="000000"/>
        </w:rPr>
        <w:t>规定解除劳动合同：</w:t>
      </w:r>
      <w:bookmarkEnd w:id="6"/>
    </w:p>
    <w:p w14:paraId="1CABC606">
      <w:pPr>
        <w:spacing w:line="360" w:lineRule="auto"/>
        <w:ind w:firstLine="480"/>
        <w:rPr>
          <w:rFonts w:ascii="Times New Roman" w:hAnsi="Times New Roman"/>
          <w:color w:val="000000"/>
        </w:rPr>
      </w:pPr>
      <w:r>
        <w:rPr>
          <w:rFonts w:ascii="Times New Roman" w:hAnsi="Times New Roman"/>
          <w:color w:val="000000"/>
        </w:rPr>
        <w:t>1</w:t>
      </w:r>
      <w:r>
        <w:rPr>
          <w:rFonts w:ascii="Times New Roman" w:hAnsi="宋体"/>
          <w:color w:val="000000"/>
        </w:rPr>
        <w:t>、从事接触职业病危害作业未进行离岗前职业健康检查，或者疑似职业病病人在诊断或者医学观察期间的；</w:t>
      </w:r>
    </w:p>
    <w:p w14:paraId="46A9CF04">
      <w:pPr>
        <w:spacing w:line="360" w:lineRule="auto"/>
        <w:ind w:firstLine="480"/>
        <w:rPr>
          <w:rFonts w:ascii="Times New Roman" w:hAnsi="Times New Roman"/>
          <w:color w:val="000000"/>
        </w:rPr>
      </w:pPr>
      <w:r>
        <w:rPr>
          <w:rFonts w:ascii="Times New Roman" w:hAnsi="Times New Roman"/>
          <w:color w:val="000000"/>
        </w:rPr>
        <w:t>2</w:t>
      </w:r>
      <w:r>
        <w:rPr>
          <w:rFonts w:ascii="Times New Roman" w:hAnsi="宋体"/>
          <w:color w:val="000000"/>
        </w:rPr>
        <w:t>、在</w:t>
      </w:r>
      <w:r>
        <w:rPr>
          <w:rFonts w:hint="eastAsia" w:ascii="Times New Roman" w:hAnsi="宋体"/>
          <w:color w:val="000000"/>
        </w:rPr>
        <w:t>甲方工作期间</w:t>
      </w:r>
      <w:r>
        <w:rPr>
          <w:rFonts w:ascii="Times New Roman" w:hAnsi="宋体"/>
          <w:color w:val="000000"/>
        </w:rPr>
        <w:t>患职业病或者因工负伤并被确认丧失或者部分丧失劳动能力的；</w:t>
      </w:r>
    </w:p>
    <w:p w14:paraId="57A5DEFF">
      <w:pPr>
        <w:spacing w:line="360" w:lineRule="auto"/>
        <w:ind w:firstLine="480"/>
        <w:rPr>
          <w:rFonts w:ascii="Times New Roman" w:hAnsi="Times New Roman"/>
          <w:color w:val="000000"/>
        </w:rPr>
      </w:pPr>
      <w:r>
        <w:rPr>
          <w:rFonts w:ascii="Times New Roman" w:hAnsi="Times New Roman"/>
          <w:color w:val="000000"/>
        </w:rPr>
        <w:t>3</w:t>
      </w:r>
      <w:r>
        <w:rPr>
          <w:rFonts w:ascii="Times New Roman" w:hAnsi="宋体"/>
          <w:color w:val="000000"/>
        </w:rPr>
        <w:t>、患病或者非因工负伤，在规定的医疗期内的；</w:t>
      </w:r>
    </w:p>
    <w:p w14:paraId="4D46DE25">
      <w:pPr>
        <w:spacing w:line="360" w:lineRule="auto"/>
        <w:ind w:firstLine="480"/>
        <w:rPr>
          <w:rFonts w:ascii="Times New Roman" w:hAnsi="Times New Roman"/>
          <w:color w:val="000000"/>
        </w:rPr>
      </w:pPr>
      <w:r>
        <w:rPr>
          <w:rFonts w:ascii="Times New Roman" w:hAnsi="Times New Roman"/>
          <w:color w:val="000000"/>
        </w:rPr>
        <w:t>4</w:t>
      </w:r>
      <w:r>
        <w:rPr>
          <w:rFonts w:ascii="Times New Roman" w:hAnsi="宋体"/>
          <w:color w:val="000000"/>
        </w:rPr>
        <w:t>、女职工在孕期、产期、哺乳期的；</w:t>
      </w:r>
    </w:p>
    <w:p w14:paraId="2AC85381">
      <w:pPr>
        <w:spacing w:line="360" w:lineRule="auto"/>
        <w:ind w:firstLine="480"/>
        <w:rPr>
          <w:rFonts w:ascii="Times New Roman" w:hAnsi="Times New Roman"/>
          <w:color w:val="000000"/>
        </w:rPr>
      </w:pPr>
      <w:r>
        <w:rPr>
          <w:rFonts w:ascii="Times New Roman" w:hAnsi="Times New Roman"/>
          <w:color w:val="000000"/>
        </w:rPr>
        <w:t>5</w:t>
      </w:r>
      <w:r>
        <w:rPr>
          <w:rFonts w:ascii="Times New Roman" w:hAnsi="宋体"/>
          <w:color w:val="000000"/>
        </w:rPr>
        <w:t>、在</w:t>
      </w:r>
      <w:r>
        <w:rPr>
          <w:rFonts w:hint="eastAsia" w:ascii="Times New Roman" w:hAnsi="宋体"/>
          <w:color w:val="000000"/>
        </w:rPr>
        <w:t>甲方</w:t>
      </w:r>
      <w:r>
        <w:rPr>
          <w:rFonts w:ascii="Times New Roman" w:hAnsi="宋体"/>
          <w:color w:val="000000"/>
        </w:rPr>
        <w:t>连续工作满十五年，且距法定退休年龄不足五年的；</w:t>
      </w:r>
    </w:p>
    <w:p w14:paraId="2E49F249">
      <w:pPr>
        <w:spacing w:line="360" w:lineRule="auto"/>
        <w:ind w:firstLine="480"/>
        <w:rPr>
          <w:rFonts w:ascii="Times New Roman" w:hAnsi="Times New Roman"/>
          <w:color w:val="000000"/>
        </w:rPr>
      </w:pPr>
      <w:r>
        <w:rPr>
          <w:rFonts w:ascii="Times New Roman" w:hAnsi="Times New Roman"/>
          <w:color w:val="000000"/>
        </w:rPr>
        <w:t>6</w:t>
      </w:r>
      <w:r>
        <w:rPr>
          <w:rFonts w:ascii="Times New Roman" w:hAnsi="宋体"/>
          <w:color w:val="000000"/>
        </w:rPr>
        <w:t>、法律、行政法规规定的其他情形。</w:t>
      </w:r>
    </w:p>
    <w:p w14:paraId="26CBF945">
      <w:pPr>
        <w:numPr>
          <w:ilvl w:val="0"/>
          <w:numId w:val="1"/>
        </w:numPr>
        <w:spacing w:line="360" w:lineRule="auto"/>
        <w:ind w:firstLine="480"/>
        <w:rPr>
          <w:rFonts w:ascii="Times New Roman" w:hAnsi="宋体"/>
          <w:color w:val="000000"/>
        </w:rPr>
      </w:pPr>
      <w:bookmarkStart w:id="7" w:name="_Ref365723333"/>
      <w:r>
        <w:rPr>
          <w:rFonts w:ascii="Times New Roman" w:hAnsi="宋体"/>
          <w:color w:val="000000"/>
        </w:rPr>
        <w:t>有下列情形之一的，本合同终止：</w:t>
      </w:r>
      <w:bookmarkEnd w:id="7"/>
    </w:p>
    <w:p w14:paraId="658EE318">
      <w:pPr>
        <w:spacing w:line="360" w:lineRule="auto"/>
        <w:ind w:firstLine="480"/>
        <w:rPr>
          <w:rFonts w:ascii="Times New Roman" w:hAnsi="Times New Roman"/>
          <w:color w:val="000000"/>
        </w:rPr>
      </w:pPr>
      <w:r>
        <w:rPr>
          <w:rFonts w:ascii="Times New Roman" w:hAnsi="Times New Roman"/>
          <w:color w:val="000000"/>
        </w:rPr>
        <w:t>1</w:t>
      </w:r>
      <w:r>
        <w:rPr>
          <w:rFonts w:ascii="Times New Roman" w:hAnsi="宋体"/>
          <w:color w:val="000000"/>
        </w:rPr>
        <w:t>、</w:t>
      </w:r>
      <w:r>
        <w:rPr>
          <w:rFonts w:hint="eastAsia" w:ascii="Times New Roman" w:hAnsi="宋体"/>
          <w:color w:val="000000"/>
        </w:rPr>
        <w:t>本</w:t>
      </w:r>
      <w:r>
        <w:rPr>
          <w:rFonts w:ascii="Times New Roman" w:hAnsi="宋体"/>
          <w:color w:val="000000"/>
        </w:rPr>
        <w:t>合同期满的；</w:t>
      </w:r>
    </w:p>
    <w:p w14:paraId="1E85FCCB">
      <w:pPr>
        <w:spacing w:line="360" w:lineRule="auto"/>
        <w:ind w:firstLine="480"/>
        <w:rPr>
          <w:rFonts w:ascii="Times New Roman" w:hAnsi="Times New Roman"/>
          <w:color w:val="000000"/>
        </w:rPr>
      </w:pPr>
      <w:r>
        <w:rPr>
          <w:rFonts w:ascii="Times New Roman" w:hAnsi="Times New Roman"/>
          <w:color w:val="000000"/>
        </w:rPr>
        <w:t>2</w:t>
      </w:r>
      <w:r>
        <w:rPr>
          <w:rFonts w:ascii="Times New Roman" w:hAnsi="宋体"/>
          <w:color w:val="000000"/>
        </w:rPr>
        <w:t>、乙方</w:t>
      </w:r>
      <w:r>
        <w:rPr>
          <w:rFonts w:hint="eastAsia" w:ascii="Times New Roman" w:hAnsi="宋体"/>
          <w:color w:val="000000"/>
        </w:rPr>
        <w:t>达到法定退休年龄或</w:t>
      </w:r>
      <w:r>
        <w:rPr>
          <w:rFonts w:ascii="Times New Roman" w:hAnsi="宋体"/>
          <w:color w:val="000000"/>
        </w:rPr>
        <w:t>开始依法享受基本养老保险待遇的；</w:t>
      </w:r>
    </w:p>
    <w:p w14:paraId="21C3D83D">
      <w:pPr>
        <w:spacing w:line="360" w:lineRule="auto"/>
        <w:ind w:firstLine="480"/>
        <w:rPr>
          <w:rFonts w:ascii="Times New Roman" w:hAnsi="Times New Roman"/>
          <w:color w:val="000000"/>
        </w:rPr>
      </w:pPr>
      <w:r>
        <w:rPr>
          <w:rFonts w:ascii="Times New Roman" w:hAnsi="Times New Roman"/>
          <w:color w:val="000000"/>
        </w:rPr>
        <w:t>3</w:t>
      </w:r>
      <w:r>
        <w:rPr>
          <w:rFonts w:ascii="Times New Roman" w:hAnsi="宋体"/>
          <w:color w:val="000000"/>
        </w:rPr>
        <w:t>、乙方死亡，或者被人民法院宣告死亡或者宣告失踪的；</w:t>
      </w:r>
    </w:p>
    <w:p w14:paraId="6DBABF77">
      <w:pPr>
        <w:spacing w:line="360" w:lineRule="auto"/>
        <w:ind w:firstLine="480"/>
        <w:rPr>
          <w:rFonts w:ascii="Times New Roman" w:hAnsi="Times New Roman"/>
          <w:color w:val="000000"/>
        </w:rPr>
      </w:pPr>
      <w:r>
        <w:rPr>
          <w:rFonts w:ascii="Times New Roman" w:hAnsi="Times New Roman"/>
          <w:color w:val="000000"/>
        </w:rPr>
        <w:t>4</w:t>
      </w:r>
      <w:r>
        <w:rPr>
          <w:rFonts w:ascii="Times New Roman" w:hAnsi="宋体"/>
          <w:color w:val="000000"/>
        </w:rPr>
        <w:t>、甲方被依法宣告破产的；</w:t>
      </w:r>
    </w:p>
    <w:p w14:paraId="5500240E">
      <w:pPr>
        <w:spacing w:line="360" w:lineRule="auto"/>
        <w:ind w:firstLine="480"/>
        <w:rPr>
          <w:rFonts w:ascii="Times New Roman" w:hAnsi="Times New Roman"/>
          <w:color w:val="000000"/>
        </w:rPr>
      </w:pPr>
      <w:r>
        <w:rPr>
          <w:rFonts w:ascii="Times New Roman" w:hAnsi="Times New Roman"/>
          <w:color w:val="000000"/>
        </w:rPr>
        <w:t>5</w:t>
      </w:r>
      <w:r>
        <w:rPr>
          <w:rFonts w:ascii="Times New Roman" w:hAnsi="宋体"/>
          <w:color w:val="000000"/>
        </w:rPr>
        <w:t>、甲方被吊销营业执照、责令关闭、撤销或者</w:t>
      </w:r>
      <w:r>
        <w:rPr>
          <w:rFonts w:hint="eastAsia" w:ascii="Times New Roman" w:hAnsi="宋体"/>
          <w:color w:val="000000"/>
        </w:rPr>
        <w:t>甲方</w:t>
      </w:r>
      <w:r>
        <w:rPr>
          <w:rFonts w:ascii="Times New Roman" w:hAnsi="宋体"/>
          <w:color w:val="000000"/>
        </w:rPr>
        <w:t>决定提前解散的；</w:t>
      </w:r>
    </w:p>
    <w:p w14:paraId="64328FCC">
      <w:pPr>
        <w:spacing w:line="360" w:lineRule="auto"/>
        <w:ind w:firstLine="480"/>
        <w:rPr>
          <w:rFonts w:ascii="Times New Roman" w:hAnsi="Times New Roman"/>
          <w:color w:val="000000"/>
        </w:rPr>
      </w:pPr>
      <w:r>
        <w:rPr>
          <w:rFonts w:ascii="Times New Roman" w:hAnsi="Times New Roman"/>
          <w:color w:val="000000"/>
        </w:rPr>
        <w:t>6</w:t>
      </w:r>
      <w:r>
        <w:rPr>
          <w:rFonts w:ascii="Times New Roman" w:hAnsi="宋体"/>
          <w:color w:val="000000"/>
        </w:rPr>
        <w:t>、法律、行政法规规定的其他情形。</w:t>
      </w:r>
    </w:p>
    <w:p w14:paraId="19C43A84">
      <w:pPr>
        <w:numPr>
          <w:ilvl w:val="0"/>
          <w:numId w:val="1"/>
        </w:numPr>
        <w:spacing w:line="360" w:lineRule="auto"/>
        <w:ind w:firstLine="480"/>
        <w:rPr>
          <w:rFonts w:ascii="Times New Roman" w:hAnsi="宋体"/>
          <w:color w:val="000000"/>
        </w:rPr>
      </w:pPr>
      <w:r>
        <w:rPr>
          <w:rFonts w:hint="eastAsia" w:ascii="Times New Roman" w:hAnsi="宋体"/>
          <w:color w:val="000000"/>
        </w:rPr>
        <w:t>本</w:t>
      </w:r>
      <w:r>
        <w:rPr>
          <w:rFonts w:ascii="Times New Roman" w:hAnsi="宋体"/>
          <w:color w:val="000000"/>
        </w:rPr>
        <w:t>合同期满时，</w:t>
      </w:r>
      <w:r>
        <w:rPr>
          <w:rFonts w:hint="eastAsia" w:ascii="Times New Roman" w:hAnsi="宋体"/>
          <w:color w:val="000000"/>
        </w:rPr>
        <w:t>如</w:t>
      </w:r>
      <w:r>
        <w:rPr>
          <w:rFonts w:ascii="Times New Roman" w:hAnsi="宋体"/>
          <w:color w:val="000000"/>
        </w:rPr>
        <w:t>有本合同</w:t>
      </w:r>
      <w:r>
        <w:rPr>
          <w:rFonts w:hint="eastAsia" w:ascii="Times New Roman" w:hAnsi="宋体"/>
          <w:color w:val="000000"/>
        </w:rPr>
        <w:t>第三十九条</w:t>
      </w:r>
      <w:r>
        <w:rPr>
          <w:rFonts w:ascii="Times New Roman" w:hAnsi="宋体"/>
          <w:color w:val="000000"/>
        </w:rPr>
        <w:t>规定情形之一的，</w:t>
      </w:r>
      <w:r>
        <w:rPr>
          <w:rFonts w:hint="eastAsia" w:ascii="Times New Roman" w:hAnsi="宋体"/>
          <w:color w:val="000000"/>
        </w:rPr>
        <w:t>本</w:t>
      </w:r>
      <w:r>
        <w:rPr>
          <w:rFonts w:ascii="Times New Roman" w:hAnsi="宋体"/>
          <w:color w:val="000000"/>
        </w:rPr>
        <w:t>合同应当续延至相应的情形消失时终止。</w:t>
      </w:r>
      <w:r>
        <w:rPr>
          <w:rFonts w:hint="eastAsia" w:ascii="Times New Roman" w:hAnsi="宋体"/>
          <w:color w:val="000000"/>
        </w:rPr>
        <w:t>但是，</w:t>
      </w:r>
      <w:r>
        <w:rPr>
          <w:rFonts w:ascii="Times New Roman" w:hAnsi="宋体"/>
          <w:color w:val="000000"/>
        </w:rPr>
        <w:t>本合同</w:t>
      </w:r>
      <w:r>
        <w:rPr>
          <w:rFonts w:hint="eastAsia" w:ascii="Times New Roman" w:hAnsi="宋体"/>
          <w:color w:val="000000"/>
        </w:rPr>
        <w:t>第三十九条</w:t>
      </w:r>
      <w:r>
        <w:rPr>
          <w:rFonts w:ascii="Times New Roman" w:hAnsi="宋体"/>
          <w:color w:val="000000"/>
        </w:rPr>
        <w:t>第2项规定</w:t>
      </w:r>
      <w:r>
        <w:rPr>
          <w:rFonts w:hint="eastAsia" w:ascii="Times New Roman" w:hAnsi="宋体"/>
          <w:color w:val="000000"/>
        </w:rPr>
        <w:t>乙方</w:t>
      </w:r>
      <w:r>
        <w:rPr>
          <w:rFonts w:ascii="Times New Roman" w:hAnsi="宋体"/>
          <w:color w:val="000000"/>
        </w:rPr>
        <w:t>丧失或者部分丧失劳动能力</w:t>
      </w:r>
      <w:r>
        <w:rPr>
          <w:rFonts w:hint="eastAsia" w:ascii="Times New Roman" w:hAnsi="宋体"/>
          <w:color w:val="000000"/>
        </w:rPr>
        <w:t>时</w:t>
      </w:r>
      <w:r>
        <w:rPr>
          <w:rFonts w:ascii="Times New Roman" w:hAnsi="宋体"/>
          <w:color w:val="000000"/>
        </w:rPr>
        <w:t>的劳动合同的终止，按照国家有关工伤保险的规定执行。</w:t>
      </w:r>
    </w:p>
    <w:p w14:paraId="787CC103">
      <w:pPr>
        <w:numPr>
          <w:ilvl w:val="0"/>
          <w:numId w:val="1"/>
        </w:numPr>
        <w:spacing w:line="360" w:lineRule="auto"/>
        <w:ind w:firstLine="480"/>
        <w:rPr>
          <w:rFonts w:ascii="Times New Roman" w:hAnsi="Times New Roman"/>
          <w:color w:val="000000"/>
        </w:rPr>
      </w:pPr>
      <w:r>
        <w:rPr>
          <w:rFonts w:hint="eastAsia" w:ascii="Times New Roman" w:hAnsi="宋体"/>
          <w:color w:val="000000"/>
        </w:rPr>
        <w:t>如</w:t>
      </w:r>
      <w:r>
        <w:rPr>
          <w:rFonts w:ascii="Times New Roman" w:hAnsi="宋体"/>
          <w:color w:val="000000"/>
        </w:rPr>
        <w:t>甲方</w:t>
      </w:r>
      <w:r>
        <w:rPr>
          <w:rFonts w:hint="eastAsia" w:ascii="Times New Roman" w:hAnsi="宋体"/>
          <w:color w:val="000000"/>
        </w:rPr>
        <w:t>提供专项费用对乙方进行专业技术培训，经双方协商一致订立协议约定服务期的，乙方违反该等约定在</w:t>
      </w:r>
      <w:r>
        <w:rPr>
          <w:rFonts w:ascii="Times New Roman" w:hAnsi="宋体"/>
          <w:color w:val="000000"/>
        </w:rPr>
        <w:t>服务期内解除或终止本合同的，</w:t>
      </w:r>
      <w:r>
        <w:rPr>
          <w:rFonts w:hint="eastAsia" w:ascii="Times New Roman" w:hAnsi="宋体"/>
          <w:color w:val="000000"/>
        </w:rPr>
        <w:t>应按照约定</w:t>
      </w:r>
      <w:r>
        <w:rPr>
          <w:rFonts w:ascii="Times New Roman" w:hAnsi="宋体"/>
          <w:color w:val="000000"/>
        </w:rPr>
        <w:t>向甲方支付违约金，具体标准</w:t>
      </w:r>
      <w:r>
        <w:rPr>
          <w:rFonts w:hint="eastAsia" w:ascii="Times New Roman" w:hAnsi="宋体"/>
          <w:color w:val="000000"/>
        </w:rPr>
        <w:t>按照甲方</w:t>
      </w:r>
      <w:r>
        <w:rPr>
          <w:rFonts w:ascii="Times New Roman" w:hAnsi="宋体"/>
          <w:color w:val="000000"/>
        </w:rPr>
        <w:t>有关培训</w:t>
      </w:r>
      <w:r>
        <w:rPr>
          <w:rFonts w:hint="eastAsia" w:ascii="Times New Roman" w:hAnsi="宋体"/>
          <w:color w:val="000000"/>
        </w:rPr>
        <w:t>的</w:t>
      </w:r>
      <w:r>
        <w:rPr>
          <w:rFonts w:ascii="Times New Roman" w:hAnsi="宋体"/>
          <w:color w:val="000000"/>
        </w:rPr>
        <w:t>协议执行。</w:t>
      </w:r>
    </w:p>
    <w:p w14:paraId="0E9F75EF">
      <w:pPr>
        <w:numPr>
          <w:ilvl w:val="0"/>
          <w:numId w:val="1"/>
        </w:numPr>
        <w:spacing w:line="360" w:lineRule="auto"/>
        <w:ind w:firstLine="480"/>
        <w:rPr>
          <w:rFonts w:ascii="Times New Roman" w:hAnsi="Times New Roman"/>
          <w:color w:val="000000"/>
        </w:rPr>
      </w:pPr>
      <w:r>
        <w:rPr>
          <w:rFonts w:hint="eastAsia" w:ascii="Times New Roman" w:hAnsi="宋体"/>
          <w:color w:val="000000"/>
        </w:rPr>
        <w:t>乙方声明并保证，其在应聘过程中以及</w:t>
      </w:r>
      <w:r>
        <w:rPr>
          <w:rFonts w:ascii="Times New Roman" w:hAnsi="宋体"/>
          <w:color w:val="000000"/>
        </w:rPr>
        <w:t>本合同</w:t>
      </w:r>
      <w:r>
        <w:rPr>
          <w:rFonts w:hint="eastAsia" w:ascii="Times New Roman" w:hAnsi="宋体"/>
          <w:color w:val="000000"/>
        </w:rPr>
        <w:t>之时或之前</w:t>
      </w:r>
      <w:r>
        <w:rPr>
          <w:rFonts w:ascii="Times New Roman" w:hAnsi="宋体"/>
          <w:color w:val="000000"/>
        </w:rPr>
        <w:t>向甲方提供</w:t>
      </w:r>
      <w:r>
        <w:rPr>
          <w:rFonts w:hint="eastAsia" w:ascii="Times New Roman" w:hAnsi="宋体"/>
          <w:color w:val="000000"/>
        </w:rPr>
        <w:t>的</w:t>
      </w:r>
      <w:r>
        <w:rPr>
          <w:rFonts w:ascii="Times New Roman" w:hAnsi="宋体"/>
          <w:color w:val="000000"/>
        </w:rPr>
        <w:t>所有信息、证明</w:t>
      </w:r>
      <w:r>
        <w:rPr>
          <w:rFonts w:hint="eastAsia" w:ascii="Times New Roman" w:hAnsi="宋体"/>
          <w:color w:val="000000"/>
        </w:rPr>
        <w:t>和</w:t>
      </w:r>
      <w:r>
        <w:rPr>
          <w:rFonts w:ascii="Times New Roman" w:hAnsi="宋体"/>
          <w:color w:val="000000"/>
        </w:rPr>
        <w:t>资料均真实、</w:t>
      </w:r>
      <w:r>
        <w:rPr>
          <w:rFonts w:hint="eastAsia" w:ascii="Times New Roman" w:hAnsi="宋体"/>
          <w:color w:val="000000"/>
        </w:rPr>
        <w:t>准确</w:t>
      </w:r>
      <w:r>
        <w:rPr>
          <w:rFonts w:ascii="Times New Roman" w:hAnsi="宋体"/>
          <w:color w:val="000000"/>
        </w:rPr>
        <w:t>。</w:t>
      </w:r>
    </w:p>
    <w:p w14:paraId="58BF3AA1">
      <w:pPr>
        <w:spacing w:line="360" w:lineRule="auto"/>
        <w:ind w:firstLine="480"/>
        <w:rPr>
          <w:rFonts w:ascii="Times New Roman" w:hAnsi="Times New Roman"/>
          <w:color w:val="000000"/>
        </w:rPr>
      </w:pPr>
      <w:r>
        <w:rPr>
          <w:rFonts w:hint="eastAsia" w:ascii="Times New Roman" w:hAnsi="宋体"/>
          <w:color w:val="000000"/>
        </w:rPr>
        <w:t>乙方知晓其所提供</w:t>
      </w:r>
      <w:r>
        <w:rPr>
          <w:rFonts w:ascii="Times New Roman" w:hAnsi="宋体"/>
          <w:color w:val="000000"/>
        </w:rPr>
        <w:t>的学历证书及证明文件、工作经历、</w:t>
      </w:r>
      <w:r>
        <w:rPr>
          <w:rFonts w:hint="eastAsia" w:ascii="Times New Roman" w:hAnsi="宋体"/>
          <w:color w:val="000000"/>
        </w:rPr>
        <w:t>有无相关疾病（如</w:t>
      </w:r>
      <w:r>
        <w:rPr>
          <w:rFonts w:ascii="Times New Roman" w:hAnsi="宋体"/>
          <w:color w:val="000000"/>
        </w:rPr>
        <w:t>慢性传染病和其他影响工作能力疾病</w:t>
      </w:r>
      <w:r>
        <w:rPr>
          <w:rFonts w:hint="eastAsia" w:ascii="Times New Roman" w:hAnsi="宋体"/>
          <w:color w:val="000000"/>
        </w:rPr>
        <w:t>）</w:t>
      </w:r>
      <w:r>
        <w:rPr>
          <w:rFonts w:ascii="Times New Roman" w:hAnsi="宋体"/>
          <w:color w:val="000000"/>
        </w:rPr>
        <w:t>的</w:t>
      </w:r>
      <w:r>
        <w:rPr>
          <w:rFonts w:hint="eastAsia" w:ascii="Times New Roman" w:hAnsi="宋体"/>
          <w:color w:val="000000"/>
        </w:rPr>
        <w:t>信息系甲方与其签署劳动合同的重要基础之一</w:t>
      </w:r>
      <w:r>
        <w:rPr>
          <w:rFonts w:ascii="Times New Roman" w:hAnsi="宋体"/>
          <w:color w:val="000000"/>
        </w:rPr>
        <w:t>，</w:t>
      </w:r>
      <w:r>
        <w:rPr>
          <w:rFonts w:hint="eastAsia" w:ascii="Times New Roman" w:hAnsi="宋体"/>
          <w:color w:val="000000"/>
        </w:rPr>
        <w:t>如果事实情况并非如该等声明保证所述，甲方不会与乙方签署劳动合同。相应的，如果乙方的该等声明和保证不真实</w:t>
      </w:r>
      <w:r>
        <w:rPr>
          <w:rFonts w:ascii="Times New Roman" w:hAnsi="宋体"/>
          <w:color w:val="000000"/>
        </w:rPr>
        <w:t>，</w:t>
      </w:r>
      <w:r>
        <w:rPr>
          <w:rFonts w:hint="eastAsia" w:ascii="Times New Roman" w:hAnsi="宋体"/>
          <w:color w:val="000000"/>
        </w:rPr>
        <w:t>视为乙方严重违反甲方规章制度，</w:t>
      </w:r>
      <w:r>
        <w:rPr>
          <w:rFonts w:ascii="Times New Roman" w:hAnsi="宋体"/>
          <w:color w:val="000000"/>
        </w:rPr>
        <w:t>甲方自发现</w:t>
      </w:r>
      <w:r>
        <w:rPr>
          <w:rFonts w:hint="eastAsia" w:ascii="Times New Roman" w:hAnsi="宋体"/>
          <w:color w:val="000000"/>
        </w:rPr>
        <w:t>该等情形</w:t>
      </w:r>
      <w:r>
        <w:rPr>
          <w:rFonts w:ascii="Times New Roman" w:hAnsi="宋体"/>
          <w:color w:val="000000"/>
        </w:rPr>
        <w:t>之日</w:t>
      </w:r>
      <w:r>
        <w:rPr>
          <w:rFonts w:hint="eastAsia" w:ascii="Times New Roman" w:hAnsi="宋体"/>
          <w:color w:val="000000"/>
        </w:rPr>
        <w:t>起</w:t>
      </w:r>
      <w:r>
        <w:rPr>
          <w:rFonts w:ascii="Times New Roman" w:hAnsi="宋体"/>
          <w:color w:val="000000"/>
        </w:rPr>
        <w:t>有权随时解除本合同，并</w:t>
      </w:r>
      <w:r>
        <w:rPr>
          <w:rFonts w:hint="eastAsia" w:ascii="Times New Roman" w:hAnsi="宋体"/>
          <w:color w:val="000000"/>
        </w:rPr>
        <w:t>无需</w:t>
      </w:r>
      <w:r>
        <w:rPr>
          <w:rFonts w:ascii="Times New Roman" w:hAnsi="宋体"/>
          <w:color w:val="000000"/>
        </w:rPr>
        <w:t>支付任何经济补偿金。</w:t>
      </w:r>
    </w:p>
    <w:p w14:paraId="68EE6489">
      <w:pPr>
        <w:numPr>
          <w:ilvl w:val="0"/>
          <w:numId w:val="1"/>
        </w:numPr>
        <w:spacing w:line="360" w:lineRule="auto"/>
        <w:ind w:firstLine="480"/>
        <w:rPr>
          <w:rFonts w:ascii="Times New Roman" w:hAnsi="宋体"/>
          <w:color w:val="000000"/>
        </w:rPr>
      </w:pPr>
      <w:r>
        <w:rPr>
          <w:rFonts w:hint="eastAsia" w:ascii="Times New Roman" w:hAnsi="宋体"/>
          <w:color w:val="000000"/>
        </w:rPr>
        <w:t>本合同解除或终止时，乙方应立即停止以甲方名义从事一切活动或应甲方的要求完成未了事务，结清所有账目，不得擅自脱离工作岗位。乙方应在本合同终止之日起三（3）日内归还其占有的甲方的全部财产并移交所有文件档案（包括但不限于书面文件及电子文档），甲方确认后应为乙方办理离职手续并出具离职同意书。乙方未能配合完成上述交接手续，给甲方工作造成不便或对甲方利益造成损失的，甲方可以拒绝办理乙方离职手续，并有权在应支付给乙方的款项中抵扣甲方由此遭受的损失。如甲方依法应向乙方支付经济补偿的，经济补偿在乙方办结工作交接时支付。</w:t>
      </w:r>
    </w:p>
    <w:p w14:paraId="3064E09C">
      <w:pPr>
        <w:spacing w:before="312" w:beforeLines="100" w:after="312" w:afterLines="100" w:line="360" w:lineRule="auto"/>
        <w:jc w:val="center"/>
        <w:rPr>
          <w:rFonts w:ascii="Times New Roman" w:hAnsi="Times New Roman"/>
          <w:b/>
          <w:color w:val="000000"/>
        </w:rPr>
      </w:pPr>
      <w:r>
        <w:rPr>
          <w:rFonts w:ascii="Times New Roman" w:hAnsi="宋体"/>
          <w:b/>
          <w:color w:val="000000"/>
        </w:rPr>
        <w:t>十、经济补偿</w:t>
      </w:r>
      <w:r>
        <w:rPr>
          <w:rFonts w:hint="eastAsia" w:ascii="Times New Roman" w:hAnsi="宋体"/>
          <w:b/>
          <w:color w:val="000000"/>
        </w:rPr>
        <w:t>与赔偿</w:t>
      </w:r>
    </w:p>
    <w:p w14:paraId="70D1466E">
      <w:pPr>
        <w:numPr>
          <w:ilvl w:val="0"/>
          <w:numId w:val="1"/>
        </w:numPr>
        <w:spacing w:line="360" w:lineRule="auto"/>
        <w:ind w:firstLine="480"/>
        <w:rPr>
          <w:rFonts w:ascii="Times New Roman" w:hAnsi="宋体"/>
          <w:color w:val="000000"/>
        </w:rPr>
      </w:pPr>
      <w:r>
        <w:rPr>
          <w:rFonts w:ascii="Times New Roman" w:hAnsi="宋体"/>
          <w:color w:val="000000"/>
        </w:rPr>
        <w:t>乙方在</w:t>
      </w:r>
      <w:r>
        <w:rPr>
          <w:rFonts w:hint="eastAsia" w:ascii="Times New Roman" w:hAnsi="宋体"/>
          <w:color w:val="000000"/>
        </w:rPr>
        <w:t>本</w:t>
      </w:r>
      <w:r>
        <w:rPr>
          <w:rFonts w:ascii="Times New Roman" w:hAnsi="宋体"/>
          <w:color w:val="000000"/>
        </w:rPr>
        <w:t>合同期内因个人原因损坏、丢失甲方的设备、档案等，应按实际价值进行赔偿。</w:t>
      </w:r>
    </w:p>
    <w:p w14:paraId="7EFEB3A4">
      <w:pPr>
        <w:numPr>
          <w:ilvl w:val="0"/>
          <w:numId w:val="1"/>
        </w:numPr>
        <w:spacing w:line="360" w:lineRule="auto"/>
        <w:ind w:firstLine="480"/>
        <w:rPr>
          <w:rFonts w:ascii="Times New Roman" w:hAnsi="Times New Roman"/>
          <w:color w:val="000000"/>
        </w:rPr>
      </w:pPr>
      <w:r>
        <w:rPr>
          <w:rFonts w:ascii="Times New Roman" w:hAnsi="宋体"/>
          <w:color w:val="000000"/>
        </w:rPr>
        <w:t>乙方在未解除本合同之前擅自到其他单位工作而</w:t>
      </w:r>
      <w:r>
        <w:rPr>
          <w:rFonts w:hint="eastAsia" w:ascii="Times New Roman" w:hAnsi="宋体"/>
          <w:color w:val="000000"/>
        </w:rPr>
        <w:t>给甲方造成损失的</w:t>
      </w:r>
      <w:r>
        <w:rPr>
          <w:rFonts w:ascii="Times New Roman" w:hAnsi="宋体"/>
          <w:color w:val="000000"/>
        </w:rPr>
        <w:t>，应据实赔偿</w:t>
      </w:r>
      <w:r>
        <w:rPr>
          <w:rFonts w:hint="eastAsia" w:ascii="Times New Roman" w:hAnsi="宋体"/>
          <w:color w:val="000000"/>
        </w:rPr>
        <w:t>甲方的该等损失</w:t>
      </w:r>
      <w:r>
        <w:rPr>
          <w:rFonts w:ascii="Times New Roman" w:hAnsi="宋体"/>
          <w:color w:val="000000"/>
        </w:rPr>
        <w:t>。</w:t>
      </w:r>
    </w:p>
    <w:p w14:paraId="738A211F">
      <w:pPr>
        <w:numPr>
          <w:ilvl w:val="0"/>
          <w:numId w:val="1"/>
        </w:numPr>
        <w:spacing w:line="360" w:lineRule="auto"/>
        <w:ind w:firstLine="480"/>
        <w:rPr>
          <w:rFonts w:ascii="Times New Roman" w:hAnsi="宋体"/>
          <w:color w:val="000000"/>
        </w:rPr>
      </w:pPr>
      <w:r>
        <w:rPr>
          <w:rFonts w:ascii="Times New Roman" w:hAnsi="宋体"/>
          <w:color w:val="000000"/>
        </w:rPr>
        <w:t>有下列情形之一的，甲方应当向乙方支付经济补偿：</w:t>
      </w:r>
    </w:p>
    <w:p w14:paraId="10D7926D">
      <w:pPr>
        <w:spacing w:line="360" w:lineRule="auto"/>
        <w:ind w:firstLine="480"/>
        <w:rPr>
          <w:rFonts w:ascii="Times New Roman" w:hAnsi="Times New Roman"/>
          <w:color w:val="000000"/>
        </w:rPr>
      </w:pPr>
      <w:r>
        <w:rPr>
          <w:rFonts w:ascii="Times New Roman" w:hAnsi="Times New Roman"/>
          <w:color w:val="000000"/>
        </w:rPr>
        <w:t>1</w:t>
      </w:r>
      <w:r>
        <w:rPr>
          <w:rFonts w:ascii="Times New Roman" w:hAnsi="宋体"/>
          <w:color w:val="000000"/>
        </w:rPr>
        <w:t>、甲方依照本合同</w:t>
      </w:r>
      <w:r>
        <w:rPr>
          <w:rFonts w:hint="eastAsia" w:ascii="Times New Roman" w:hAnsi="宋体"/>
          <w:color w:val="000000"/>
        </w:rPr>
        <w:t>第三十四条</w:t>
      </w:r>
      <w:r>
        <w:rPr>
          <w:rFonts w:ascii="Times New Roman" w:hAnsi="宋体"/>
          <w:color w:val="000000"/>
        </w:rPr>
        <w:t>规定向乙方提出解除劳动合同，并与乙方协商一致解除劳动合同的；</w:t>
      </w:r>
    </w:p>
    <w:p w14:paraId="1B98D9C0">
      <w:pPr>
        <w:spacing w:line="360" w:lineRule="auto"/>
        <w:ind w:firstLine="480"/>
        <w:rPr>
          <w:rFonts w:ascii="Times New Roman" w:hAnsi="Times New Roman"/>
          <w:color w:val="000000"/>
        </w:rPr>
      </w:pPr>
      <w:r>
        <w:rPr>
          <w:rFonts w:ascii="Times New Roman" w:hAnsi="Times New Roman"/>
          <w:color w:val="000000"/>
        </w:rPr>
        <w:t>2</w:t>
      </w:r>
      <w:r>
        <w:rPr>
          <w:rFonts w:ascii="Times New Roman" w:hAnsi="宋体"/>
          <w:color w:val="000000"/>
        </w:rPr>
        <w:t>、乙方依照本合同</w:t>
      </w:r>
      <w:r>
        <w:rPr>
          <w:rFonts w:hint="eastAsia" w:ascii="Times New Roman" w:hAnsi="宋体"/>
          <w:color w:val="000000"/>
        </w:rPr>
        <w:t>第三十六条</w:t>
      </w:r>
      <w:r>
        <w:rPr>
          <w:rFonts w:ascii="Times New Roman" w:hAnsi="宋体"/>
          <w:color w:val="000000"/>
        </w:rPr>
        <w:t>规定解除劳动合同的；</w:t>
      </w:r>
    </w:p>
    <w:p w14:paraId="3502DAF9">
      <w:pPr>
        <w:spacing w:line="360" w:lineRule="auto"/>
        <w:ind w:firstLine="480"/>
        <w:rPr>
          <w:rFonts w:ascii="Times New Roman" w:hAnsi="Times New Roman"/>
          <w:color w:val="000000"/>
        </w:rPr>
      </w:pPr>
      <w:r>
        <w:rPr>
          <w:rFonts w:ascii="Times New Roman" w:hAnsi="Times New Roman"/>
          <w:color w:val="000000"/>
        </w:rPr>
        <w:t>3</w:t>
      </w:r>
      <w:r>
        <w:rPr>
          <w:rFonts w:ascii="Times New Roman" w:hAnsi="宋体"/>
          <w:color w:val="000000"/>
        </w:rPr>
        <w:t>、甲方依照本合同</w:t>
      </w:r>
      <w:r>
        <w:rPr>
          <w:rFonts w:hint="eastAsia" w:ascii="Times New Roman" w:hAnsi="宋体"/>
          <w:color w:val="000000"/>
        </w:rPr>
        <w:t>第三十八条</w:t>
      </w:r>
      <w:r>
        <w:rPr>
          <w:rFonts w:ascii="Times New Roman" w:hAnsi="宋体"/>
          <w:color w:val="000000"/>
        </w:rPr>
        <w:t>规定解除劳动合同的；</w:t>
      </w:r>
    </w:p>
    <w:p w14:paraId="5C04503A">
      <w:pPr>
        <w:spacing w:line="360" w:lineRule="auto"/>
        <w:ind w:firstLine="480"/>
        <w:rPr>
          <w:rFonts w:ascii="Times New Roman" w:hAnsi="Times New Roman"/>
          <w:color w:val="000000"/>
        </w:rPr>
      </w:pPr>
      <w:r>
        <w:rPr>
          <w:rFonts w:ascii="Times New Roman" w:hAnsi="Times New Roman"/>
          <w:color w:val="000000"/>
        </w:rPr>
        <w:t>4</w:t>
      </w:r>
      <w:r>
        <w:rPr>
          <w:rFonts w:ascii="Times New Roman" w:hAnsi="宋体"/>
          <w:color w:val="000000"/>
        </w:rPr>
        <w:t>、除甲方提高劳动合同约定条件续订劳动合同，乙方不同意续订的情形外，依照本合同</w:t>
      </w:r>
      <w:r>
        <w:rPr>
          <w:rFonts w:hint="eastAsia" w:ascii="Times New Roman" w:hAnsi="宋体"/>
          <w:color w:val="000000"/>
        </w:rPr>
        <w:t>第四十条</w:t>
      </w:r>
      <w:r>
        <w:rPr>
          <w:rFonts w:ascii="Times New Roman" w:hAnsi="宋体"/>
          <w:color w:val="000000"/>
        </w:rPr>
        <w:t>第</w:t>
      </w:r>
      <w:r>
        <w:rPr>
          <w:rFonts w:ascii="Times New Roman" w:hAnsi="Times New Roman"/>
          <w:color w:val="000000"/>
        </w:rPr>
        <w:t>1</w:t>
      </w:r>
      <w:r>
        <w:rPr>
          <w:rFonts w:ascii="Times New Roman" w:hAnsi="宋体"/>
          <w:color w:val="000000"/>
        </w:rPr>
        <w:t>项规定终止固定期限劳动合同的；</w:t>
      </w:r>
    </w:p>
    <w:p w14:paraId="655068A5">
      <w:pPr>
        <w:spacing w:line="360" w:lineRule="auto"/>
        <w:ind w:firstLine="480"/>
        <w:rPr>
          <w:rFonts w:ascii="Times New Roman" w:hAnsi="Times New Roman"/>
          <w:color w:val="000000"/>
        </w:rPr>
      </w:pPr>
      <w:r>
        <w:rPr>
          <w:rFonts w:ascii="Times New Roman" w:hAnsi="Times New Roman"/>
          <w:color w:val="000000"/>
        </w:rPr>
        <w:t>5</w:t>
      </w:r>
      <w:r>
        <w:rPr>
          <w:rFonts w:ascii="Times New Roman" w:hAnsi="宋体"/>
          <w:color w:val="000000"/>
        </w:rPr>
        <w:t>、依照本合同</w:t>
      </w:r>
      <w:r>
        <w:rPr>
          <w:rFonts w:hint="eastAsia" w:ascii="Times New Roman" w:hAnsi="宋体"/>
          <w:color w:val="000000"/>
        </w:rPr>
        <w:t>第四十条</w:t>
      </w:r>
      <w:r>
        <w:rPr>
          <w:rFonts w:ascii="Times New Roman" w:hAnsi="宋体"/>
          <w:color w:val="000000"/>
        </w:rPr>
        <w:t>第</w:t>
      </w:r>
      <w:r>
        <w:rPr>
          <w:rFonts w:ascii="Times New Roman" w:hAnsi="Times New Roman"/>
          <w:color w:val="000000"/>
        </w:rPr>
        <w:t>4</w:t>
      </w:r>
      <w:r>
        <w:rPr>
          <w:rFonts w:ascii="Times New Roman" w:hAnsi="宋体"/>
          <w:color w:val="000000"/>
        </w:rPr>
        <w:t>项、第</w:t>
      </w:r>
      <w:r>
        <w:rPr>
          <w:rFonts w:ascii="Times New Roman" w:hAnsi="Times New Roman"/>
          <w:color w:val="000000"/>
        </w:rPr>
        <w:t>5</w:t>
      </w:r>
      <w:r>
        <w:rPr>
          <w:rFonts w:ascii="Times New Roman" w:hAnsi="宋体"/>
          <w:color w:val="000000"/>
        </w:rPr>
        <w:t>项规定终止劳动合同的；</w:t>
      </w:r>
    </w:p>
    <w:p w14:paraId="57978657">
      <w:pPr>
        <w:spacing w:line="360" w:lineRule="auto"/>
        <w:ind w:firstLine="480"/>
        <w:rPr>
          <w:rFonts w:ascii="Times New Roman" w:hAnsi="Times New Roman"/>
          <w:color w:val="000000"/>
        </w:rPr>
      </w:pPr>
      <w:r>
        <w:rPr>
          <w:rFonts w:ascii="Times New Roman" w:hAnsi="Times New Roman"/>
          <w:color w:val="000000"/>
        </w:rPr>
        <w:t>6</w:t>
      </w:r>
      <w:r>
        <w:rPr>
          <w:rFonts w:ascii="Times New Roman" w:hAnsi="宋体"/>
          <w:color w:val="000000"/>
        </w:rPr>
        <w:t>、甲方依照《中华人民共和国劳动</w:t>
      </w:r>
      <w:r>
        <w:rPr>
          <w:rFonts w:hint="eastAsia" w:ascii="Times New Roman" w:hAnsi="宋体"/>
          <w:color w:val="000000"/>
        </w:rPr>
        <w:t>合同</w:t>
      </w:r>
      <w:r>
        <w:rPr>
          <w:rFonts w:ascii="Times New Roman" w:hAnsi="宋体"/>
          <w:color w:val="000000"/>
        </w:rPr>
        <w:t>法》第四十一条第一款规定解除劳动合同的；</w:t>
      </w:r>
    </w:p>
    <w:p w14:paraId="640E29DF">
      <w:pPr>
        <w:spacing w:line="360" w:lineRule="auto"/>
        <w:ind w:firstLine="480"/>
        <w:rPr>
          <w:rFonts w:ascii="Times New Roman" w:hAnsi="Times New Roman"/>
          <w:color w:val="000000"/>
        </w:rPr>
      </w:pPr>
      <w:r>
        <w:rPr>
          <w:rFonts w:ascii="Times New Roman" w:hAnsi="Times New Roman"/>
          <w:color w:val="000000"/>
        </w:rPr>
        <w:t>7</w:t>
      </w:r>
      <w:r>
        <w:rPr>
          <w:rFonts w:ascii="Times New Roman" w:hAnsi="宋体"/>
          <w:color w:val="000000"/>
        </w:rPr>
        <w:t>、法律、行政法规规定的其他情形。</w:t>
      </w:r>
    </w:p>
    <w:p w14:paraId="1A29BED5">
      <w:pPr>
        <w:numPr>
          <w:ilvl w:val="0"/>
          <w:numId w:val="1"/>
        </w:numPr>
        <w:spacing w:line="360" w:lineRule="auto"/>
        <w:ind w:firstLine="480"/>
        <w:rPr>
          <w:rFonts w:ascii="Times New Roman" w:hAnsi="宋体"/>
          <w:color w:val="000000"/>
        </w:rPr>
      </w:pPr>
      <w:r>
        <w:rPr>
          <w:rFonts w:ascii="Times New Roman" w:hAnsi="宋体"/>
          <w:color w:val="000000"/>
        </w:rPr>
        <w:t>经济补偿金的计算标准，按国家有关法律法规执行。</w:t>
      </w:r>
    </w:p>
    <w:p w14:paraId="762A9FA3">
      <w:pPr>
        <w:numPr>
          <w:ilvl w:val="0"/>
          <w:numId w:val="1"/>
        </w:numPr>
        <w:spacing w:line="360" w:lineRule="auto"/>
        <w:ind w:firstLine="480"/>
        <w:rPr>
          <w:rFonts w:ascii="Times New Roman" w:hAnsi="宋体"/>
          <w:color w:val="000000"/>
        </w:rPr>
      </w:pPr>
      <w:r>
        <w:rPr>
          <w:rFonts w:hint="eastAsia" w:ascii="Times New Roman" w:hAnsi="宋体"/>
          <w:color w:val="000000"/>
        </w:rPr>
        <w:t>乙方违反本合同条款而解除或终止本合同的，应依据法律法规规定赔偿由此给甲方造成的损失。</w:t>
      </w:r>
    </w:p>
    <w:p w14:paraId="5F1D7E82">
      <w:pPr>
        <w:spacing w:before="312" w:beforeLines="100" w:after="312" w:afterLines="100" w:line="360" w:lineRule="auto"/>
        <w:jc w:val="center"/>
        <w:rPr>
          <w:rFonts w:ascii="Times New Roman" w:hAnsi="Times New Roman"/>
          <w:b/>
          <w:color w:val="000000"/>
        </w:rPr>
      </w:pPr>
      <w:r>
        <w:rPr>
          <w:rFonts w:ascii="Times New Roman" w:hAnsi="宋体"/>
          <w:b/>
          <w:color w:val="000000"/>
        </w:rPr>
        <w:t>十一、劳动争议处理及其他</w:t>
      </w:r>
    </w:p>
    <w:p w14:paraId="7AFC082E">
      <w:pPr>
        <w:numPr>
          <w:ilvl w:val="0"/>
          <w:numId w:val="1"/>
        </w:numPr>
        <w:spacing w:line="360" w:lineRule="auto"/>
        <w:ind w:firstLine="480"/>
        <w:rPr>
          <w:rFonts w:ascii="Times New Roman" w:hAnsi="宋体"/>
          <w:color w:val="000000"/>
        </w:rPr>
      </w:pPr>
      <w:r>
        <w:rPr>
          <w:rFonts w:ascii="Times New Roman" w:hAnsi="宋体"/>
          <w:color w:val="000000"/>
        </w:rPr>
        <w:t>本合同</w:t>
      </w:r>
      <w:r>
        <w:rPr>
          <w:rFonts w:hint="eastAsia" w:ascii="Times New Roman" w:hAnsi="宋体"/>
          <w:color w:val="000000"/>
        </w:rPr>
        <w:t>解释和履行过程中</w:t>
      </w:r>
      <w:r>
        <w:rPr>
          <w:rFonts w:ascii="Times New Roman" w:hAnsi="宋体"/>
          <w:color w:val="000000"/>
        </w:rPr>
        <w:t>发生的</w:t>
      </w:r>
      <w:r>
        <w:rPr>
          <w:rFonts w:hint="eastAsia" w:ascii="Times New Roman" w:hAnsi="宋体"/>
          <w:color w:val="000000"/>
        </w:rPr>
        <w:t>任何</w:t>
      </w:r>
      <w:r>
        <w:rPr>
          <w:rFonts w:ascii="Times New Roman" w:hAnsi="宋体"/>
          <w:color w:val="000000"/>
        </w:rPr>
        <w:t>争议</w:t>
      </w:r>
      <w:r>
        <w:rPr>
          <w:rFonts w:hint="eastAsia" w:ascii="Times New Roman" w:hAnsi="宋体"/>
          <w:color w:val="000000"/>
        </w:rPr>
        <w:t>应通过双方友好协商解决。未能通过友好协商解决的</w:t>
      </w:r>
      <w:r>
        <w:rPr>
          <w:rFonts w:ascii="Times New Roman" w:hAnsi="宋体"/>
          <w:color w:val="000000"/>
        </w:rPr>
        <w:t>，</w:t>
      </w:r>
      <w:r>
        <w:rPr>
          <w:rFonts w:hint="eastAsia" w:ascii="Times New Roman" w:hAnsi="宋体"/>
          <w:color w:val="000000"/>
        </w:rPr>
        <w:t>一方或双方</w:t>
      </w:r>
      <w:r>
        <w:rPr>
          <w:rFonts w:ascii="Times New Roman" w:hAnsi="宋体"/>
          <w:color w:val="000000"/>
        </w:rPr>
        <w:t>可以</w:t>
      </w:r>
      <w:r>
        <w:rPr>
          <w:rFonts w:hint="eastAsia" w:ascii="Times New Roman" w:hAnsi="宋体"/>
          <w:color w:val="000000"/>
        </w:rPr>
        <w:t>将争议提交给</w:t>
      </w:r>
      <w:r>
        <w:rPr>
          <w:rFonts w:ascii="Times New Roman" w:hAnsi="宋体"/>
          <w:color w:val="000000"/>
        </w:rPr>
        <w:t>公司所在地的劳动争议调解委员会申请调解</w:t>
      </w:r>
      <w:r>
        <w:rPr>
          <w:rFonts w:hint="eastAsia" w:ascii="Times New Roman" w:hAnsi="宋体"/>
          <w:color w:val="000000"/>
        </w:rPr>
        <w:t>。</w:t>
      </w:r>
      <w:r>
        <w:rPr>
          <w:rFonts w:ascii="Times New Roman" w:hAnsi="宋体"/>
          <w:color w:val="000000"/>
        </w:rPr>
        <w:t>调解不成，一方要求仲裁的，</w:t>
      </w:r>
      <w:r>
        <w:rPr>
          <w:rFonts w:hint="eastAsia" w:ascii="Times New Roman" w:hAnsi="宋体"/>
          <w:color w:val="000000"/>
        </w:rPr>
        <w:t>可以依法将争议提交给有管辖权的劳动争议仲裁委员会申请仲裁。双方对该劳动争议仲裁委员会的仲裁裁决无异议的，或依据法律规定该仲裁裁决为终局裁决的，该仲裁裁决即为终局裁决，对双方均有约束力；除非法律另有规定，若任何一方对仲裁裁决不服的，可以依法向有管辖权的法院提起诉讼。</w:t>
      </w:r>
    </w:p>
    <w:p w14:paraId="5011E87A">
      <w:pPr>
        <w:numPr>
          <w:ilvl w:val="0"/>
          <w:numId w:val="1"/>
        </w:numPr>
        <w:spacing w:line="360" w:lineRule="auto"/>
        <w:ind w:firstLine="480"/>
        <w:rPr>
          <w:rFonts w:ascii="Times New Roman" w:hAnsi="宋体"/>
          <w:color w:val="000000"/>
        </w:rPr>
      </w:pPr>
      <w:r>
        <w:rPr>
          <w:rFonts w:ascii="Times New Roman" w:hAnsi="宋体"/>
          <w:color w:val="000000"/>
        </w:rPr>
        <w:t>甲方依法享有制定、修订公司各项规章制度的权利，包括但不限于</w:t>
      </w:r>
      <w:r>
        <w:rPr>
          <w:rFonts w:hint="eastAsia" w:ascii="Times New Roman" w:hAnsi="宋体"/>
          <w:color w:val="000000"/>
        </w:rPr>
        <w:t>可能由甲方不时制定并修订的[</w:t>
      </w:r>
      <w:r>
        <w:rPr>
          <w:rFonts w:ascii="Times New Roman" w:hAnsi="宋体"/>
          <w:color w:val="000000"/>
        </w:rPr>
        <w:t>《</w:t>
      </w:r>
      <w:r>
        <w:rPr>
          <w:rFonts w:hint="eastAsia" w:ascii="Times New Roman" w:hAnsi="宋体"/>
          <w:color w:val="000000"/>
        </w:rPr>
        <w:t>员工</w:t>
      </w:r>
      <w:r>
        <w:rPr>
          <w:rFonts w:ascii="Times New Roman" w:hAnsi="宋体"/>
          <w:color w:val="000000"/>
        </w:rPr>
        <w:t>手册》</w:t>
      </w:r>
      <w:r>
        <w:rPr>
          <w:rFonts w:hint="eastAsia" w:ascii="Times New Roman" w:hAnsi="宋体"/>
          <w:color w:val="000000"/>
        </w:rPr>
        <w:t>]</w:t>
      </w:r>
      <w:r>
        <w:rPr>
          <w:rFonts w:ascii="Times New Roman" w:hAnsi="宋体"/>
          <w:color w:val="000000"/>
        </w:rPr>
        <w:t>及公司各项管理制度、规定、通告、通知等。</w:t>
      </w:r>
      <w:r>
        <w:rPr>
          <w:rFonts w:hint="eastAsia" w:ascii="Times New Roman" w:hAnsi="宋体"/>
          <w:color w:val="000000"/>
        </w:rPr>
        <w:t>已依法制定并向乙方提供或适当通知并为其知悉的规章制度对乙方具有约束力，乙方应遵照履行。</w:t>
      </w:r>
    </w:p>
    <w:p w14:paraId="02C0CDD6">
      <w:pPr>
        <w:numPr>
          <w:ilvl w:val="0"/>
          <w:numId w:val="1"/>
        </w:numPr>
        <w:spacing w:line="360" w:lineRule="auto"/>
        <w:ind w:firstLine="480"/>
        <w:rPr>
          <w:rFonts w:ascii="Times New Roman" w:hAnsi="宋体"/>
          <w:color w:val="000000"/>
        </w:rPr>
      </w:pPr>
      <w:r>
        <w:rPr>
          <w:rFonts w:hint="eastAsia" w:ascii="Times New Roman" w:hAnsi="宋体"/>
          <w:color w:val="000000"/>
        </w:rPr>
        <w:t>双方可以通过签订本合同附件二的《劳动合同变更协议书》来修订本合同部分条款，或者经协商一致签订新的劳动合同书。</w:t>
      </w:r>
    </w:p>
    <w:p w14:paraId="4AB648DA">
      <w:pPr>
        <w:numPr>
          <w:ilvl w:val="0"/>
          <w:numId w:val="1"/>
        </w:numPr>
        <w:spacing w:line="360" w:lineRule="auto"/>
        <w:ind w:firstLine="480"/>
        <w:rPr>
          <w:rFonts w:ascii="Times New Roman" w:hAnsi="Times New Roman"/>
          <w:color w:val="000000"/>
        </w:rPr>
      </w:pPr>
      <w:r>
        <w:rPr>
          <w:rFonts w:hint="eastAsia" w:ascii="Times New Roman" w:hAnsi="宋体"/>
          <w:color w:val="000000"/>
        </w:rPr>
        <w:t>甲方可以根据乙方职位需要，自行决定要求乙方签署《保密与竞业限制协议》，一旦签署，该等协议应被视为本合同附件，与本合同具有同等法律效力。</w:t>
      </w:r>
    </w:p>
    <w:p w14:paraId="5F8E2E30">
      <w:pPr>
        <w:numPr>
          <w:ilvl w:val="0"/>
          <w:numId w:val="1"/>
        </w:numPr>
        <w:spacing w:line="360" w:lineRule="auto"/>
        <w:ind w:firstLine="480"/>
        <w:rPr>
          <w:rFonts w:ascii="Times New Roman" w:hAnsi="Times New Roman"/>
          <w:color w:val="000000"/>
        </w:rPr>
      </w:pPr>
      <w:r>
        <w:rPr>
          <w:rFonts w:hint="eastAsia" w:ascii="Times New Roman" w:hAnsi="宋体"/>
          <w:color w:val="000000"/>
        </w:rPr>
        <w:t>本合同任何条款的无效和不可执行均不影响本合同其他条款的效力。</w:t>
      </w:r>
    </w:p>
    <w:p w14:paraId="4009B4AA">
      <w:pPr>
        <w:numPr>
          <w:ilvl w:val="0"/>
          <w:numId w:val="1"/>
        </w:numPr>
        <w:spacing w:line="360" w:lineRule="auto"/>
        <w:ind w:firstLine="480"/>
        <w:rPr>
          <w:rFonts w:ascii="Times New Roman" w:hAnsi="Times New Roman"/>
          <w:color w:val="000000"/>
        </w:rPr>
      </w:pPr>
      <w:r>
        <w:rPr>
          <w:rFonts w:hint="eastAsia" w:ascii="Times New Roman" w:hAnsi="宋体"/>
          <w:color w:val="000000"/>
        </w:rPr>
        <w:t>任何一方未行使或迟延行使本合同项下的权利并不构成对该权利的放弃。</w:t>
      </w:r>
    </w:p>
    <w:p w14:paraId="1BD3F304">
      <w:pPr>
        <w:numPr>
          <w:ilvl w:val="0"/>
          <w:numId w:val="1"/>
        </w:numPr>
        <w:spacing w:line="360" w:lineRule="auto"/>
        <w:ind w:firstLine="480"/>
        <w:rPr>
          <w:rFonts w:ascii="Times New Roman" w:hAnsi="Times New Roman"/>
          <w:color w:val="000000"/>
        </w:rPr>
      </w:pPr>
      <w:r>
        <w:rPr>
          <w:rFonts w:ascii="Times New Roman" w:hAnsi="宋体"/>
          <w:color w:val="000000"/>
        </w:rPr>
        <w:t>本合同未尽事宜</w:t>
      </w:r>
      <w:r>
        <w:rPr>
          <w:rFonts w:hint="eastAsia" w:ascii="Times New Roman" w:hAnsi="宋体"/>
          <w:color w:val="000000"/>
        </w:rPr>
        <w:t>，按照有关规定执行。如果本合同的任何条款与</w:t>
      </w:r>
      <w:r>
        <w:rPr>
          <w:rFonts w:ascii="Times New Roman" w:hAnsi="宋体"/>
          <w:color w:val="000000"/>
        </w:rPr>
        <w:t>国家、</w:t>
      </w:r>
      <w:r>
        <w:rPr>
          <w:rFonts w:hint="eastAsia" w:ascii="Times New Roman" w:hAnsi="宋体"/>
          <w:color w:val="000000"/>
        </w:rPr>
        <w:t>乙方</w:t>
      </w:r>
      <w:r>
        <w:rPr>
          <w:rFonts w:ascii="Times New Roman" w:hAnsi="宋体"/>
          <w:color w:val="000000"/>
        </w:rPr>
        <w:t>工作所在地区有关</w:t>
      </w:r>
      <w:r>
        <w:rPr>
          <w:rFonts w:hint="eastAsia" w:ascii="Times New Roman" w:hAnsi="宋体"/>
          <w:color w:val="000000"/>
        </w:rPr>
        <w:t>强制性</w:t>
      </w:r>
      <w:r>
        <w:rPr>
          <w:rFonts w:ascii="Times New Roman" w:hAnsi="宋体"/>
          <w:color w:val="000000"/>
        </w:rPr>
        <w:t>规定相悖的，</w:t>
      </w:r>
      <w:r>
        <w:rPr>
          <w:rFonts w:hint="eastAsia" w:ascii="Times New Roman" w:hAnsi="宋体"/>
          <w:color w:val="000000"/>
        </w:rPr>
        <w:t>应</w:t>
      </w:r>
      <w:r>
        <w:rPr>
          <w:rFonts w:ascii="Times New Roman" w:hAnsi="宋体"/>
          <w:color w:val="000000"/>
        </w:rPr>
        <w:t>按</w:t>
      </w:r>
      <w:r>
        <w:rPr>
          <w:rFonts w:hint="eastAsia" w:ascii="Times New Roman" w:hAnsi="宋体"/>
          <w:color w:val="000000"/>
        </w:rPr>
        <w:t>该等相关</w:t>
      </w:r>
      <w:r>
        <w:rPr>
          <w:rFonts w:ascii="Times New Roman" w:hAnsi="宋体"/>
          <w:color w:val="000000"/>
        </w:rPr>
        <w:t>规定执行。</w:t>
      </w:r>
    </w:p>
    <w:p w14:paraId="53F68B35">
      <w:pPr>
        <w:numPr>
          <w:ilvl w:val="0"/>
          <w:numId w:val="1"/>
        </w:numPr>
        <w:spacing w:line="360" w:lineRule="auto"/>
        <w:ind w:firstLine="480" w:firstLineChars="200"/>
        <w:rPr>
          <w:rFonts w:ascii="宋体" w:hAnsi="宋体"/>
          <w:color w:val="000000"/>
        </w:rPr>
      </w:pPr>
      <w:r>
        <w:rPr>
          <w:rFonts w:hint="eastAsia" w:ascii="宋体" w:hAnsi="宋体"/>
          <w:color w:val="000000"/>
        </w:rPr>
        <w:t>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14:paraId="58DCA717">
      <w:pPr>
        <w:spacing w:line="360" w:lineRule="auto"/>
        <w:ind w:firstLine="480" w:firstLineChars="200"/>
        <w:rPr>
          <w:rFonts w:ascii="宋体" w:hAnsi="宋体"/>
          <w:color w:val="000000"/>
        </w:rPr>
      </w:pPr>
      <w:r>
        <w:rPr>
          <w:rFonts w:hint="eastAsia" w:ascii="宋体" w:hAnsi="宋体"/>
          <w:color w:val="000000"/>
        </w:rPr>
        <w:t>乙方通讯地址：</w:t>
      </w:r>
      <w:r>
        <w:rPr>
          <w:rFonts w:hint="eastAsia" w:ascii="宋体" w:hAnsi="宋体"/>
          <w:color w:val="000000"/>
          <w:u w:val="single"/>
        </w:rPr>
        <w:t xml:space="preserve">                                        </w:t>
      </w:r>
    </w:p>
    <w:p w14:paraId="4C207E61">
      <w:pPr>
        <w:spacing w:line="360" w:lineRule="auto"/>
        <w:ind w:firstLine="480" w:firstLineChars="200"/>
        <w:rPr>
          <w:rFonts w:ascii="宋体" w:hAnsi="宋体"/>
          <w:color w:val="000000"/>
        </w:rPr>
      </w:pPr>
      <w:r>
        <w:rPr>
          <w:rFonts w:hint="eastAsia" w:ascii="宋体" w:hAnsi="宋体"/>
          <w:color w:val="000000"/>
        </w:rPr>
        <w:t>电子邮箱：</w:t>
      </w:r>
      <w:r>
        <w:rPr>
          <w:rFonts w:hint="eastAsia" w:ascii="宋体" w:hAnsi="宋体"/>
          <w:color w:val="000000"/>
          <w:u w:val="single"/>
        </w:rPr>
        <w:t xml:space="preserve">                                            </w:t>
      </w:r>
    </w:p>
    <w:p w14:paraId="1886F47B">
      <w:pPr>
        <w:spacing w:line="360" w:lineRule="auto"/>
        <w:ind w:firstLine="480" w:firstLineChars="200"/>
        <w:rPr>
          <w:rFonts w:ascii="宋体" w:hAnsi="宋体"/>
          <w:color w:val="000000"/>
        </w:rPr>
      </w:pPr>
      <w:r>
        <w:rPr>
          <w:rFonts w:hint="eastAsia" w:ascii="宋体" w:hAnsi="宋体"/>
          <w:color w:val="000000"/>
        </w:rPr>
        <w:t>电话：</w:t>
      </w:r>
      <w:r>
        <w:rPr>
          <w:rFonts w:hint="eastAsia" w:ascii="宋体" w:hAnsi="宋体"/>
          <w:color w:val="000000"/>
          <w:u w:val="single"/>
        </w:rPr>
        <w:t xml:space="preserve">                                                </w:t>
      </w:r>
    </w:p>
    <w:p w14:paraId="3AC216EC">
      <w:pPr>
        <w:spacing w:line="360" w:lineRule="auto"/>
        <w:ind w:firstLine="482"/>
        <w:rPr>
          <w:rFonts w:ascii="Times New Roman" w:hAnsi="Times New Roman"/>
          <w:color w:val="000000"/>
        </w:rPr>
      </w:pPr>
      <w:r>
        <w:rPr>
          <w:rFonts w:hint="eastAsia" w:ascii="宋体" w:hAnsi="宋体"/>
          <w:color w:val="000000"/>
        </w:rPr>
        <w:t>若乙方上述联系方式发生变更，乙方应在变更之后三（3）日内及时书面通知甲方，否则甲方视同上述已有联系方式为乙方的有效联系方式，向上述地址寄出文件即视为有效送达。</w:t>
      </w:r>
    </w:p>
    <w:p w14:paraId="5D1B122F">
      <w:pPr>
        <w:numPr>
          <w:ilvl w:val="0"/>
          <w:numId w:val="1"/>
        </w:numPr>
        <w:spacing w:after="312" w:afterLines="100" w:line="360" w:lineRule="auto"/>
        <w:ind w:firstLine="482"/>
        <w:rPr>
          <w:rFonts w:ascii="Times New Roman" w:hAnsi="Times New Roman"/>
          <w:color w:val="000000"/>
        </w:rPr>
      </w:pPr>
      <w:r>
        <w:rPr>
          <w:rFonts w:ascii="Times New Roman" w:hAnsi="宋体"/>
          <w:color w:val="000000"/>
        </w:rPr>
        <w:t>本合同</w:t>
      </w:r>
      <w:r>
        <w:rPr>
          <w:rFonts w:hint="eastAsia" w:ascii="Times New Roman" w:hAnsi="宋体"/>
          <w:color w:val="000000"/>
        </w:rPr>
        <w:t>自双方签字（盖章）之日起生效，</w:t>
      </w:r>
      <w:r>
        <w:rPr>
          <w:rFonts w:ascii="Times New Roman" w:hAnsi="宋体"/>
          <w:color w:val="000000"/>
        </w:rPr>
        <w:t>一式两份，甲乙双方各执一份</w:t>
      </w:r>
      <w:r>
        <w:rPr>
          <w:rFonts w:hint="eastAsia" w:ascii="Times New Roman" w:hAnsi="宋体"/>
          <w:color w:val="000000"/>
        </w:rPr>
        <w:t>，具有同等法律效力</w:t>
      </w:r>
      <w:r>
        <w:rPr>
          <w:rFonts w:ascii="Times New Roman" w:hAnsi="宋体"/>
          <w:color w:val="000000"/>
        </w:rPr>
        <w:t>。</w:t>
      </w:r>
    </w:p>
    <w:tbl>
      <w:tblPr>
        <w:tblStyle w:val="8"/>
        <w:tblW w:w="0" w:type="auto"/>
        <w:jc w:val="center"/>
        <w:tblLayout w:type="fixed"/>
        <w:tblCellMar>
          <w:top w:w="0" w:type="dxa"/>
          <w:left w:w="108" w:type="dxa"/>
          <w:bottom w:w="0" w:type="dxa"/>
          <w:right w:w="108" w:type="dxa"/>
        </w:tblCellMar>
      </w:tblPr>
      <w:tblGrid>
        <w:gridCol w:w="5976"/>
        <w:gridCol w:w="3084"/>
      </w:tblGrid>
      <w:tr w14:paraId="6B04B6A4">
        <w:tblPrEx>
          <w:tblCellMar>
            <w:top w:w="0" w:type="dxa"/>
            <w:left w:w="108" w:type="dxa"/>
            <w:bottom w:w="0" w:type="dxa"/>
            <w:right w:w="108" w:type="dxa"/>
          </w:tblCellMar>
        </w:tblPrEx>
        <w:trPr>
          <w:jc w:val="center"/>
        </w:trPr>
        <w:tc>
          <w:tcPr>
            <w:tcW w:w="5976" w:type="dxa"/>
          </w:tcPr>
          <w:p w14:paraId="196AFBD1">
            <w:pPr>
              <w:wordWrap w:val="0"/>
              <w:spacing w:after="312" w:afterLines="100"/>
              <w:rPr>
                <w:rFonts w:ascii="Times New Roman"/>
              </w:rPr>
            </w:pPr>
            <w:r>
              <w:rPr>
                <w:rFonts w:ascii="Times New Roman"/>
                <w:b/>
              </w:rPr>
              <w:t>甲方</w:t>
            </w:r>
            <w:r>
              <w:rPr>
                <w:rFonts w:hint="eastAsia" w:ascii="Times New Roman"/>
                <w:b/>
              </w:rPr>
              <w:t>：【  】</w:t>
            </w:r>
            <w:r>
              <w:rPr>
                <w:rFonts w:hint="eastAsia" w:ascii="Times New Roman"/>
              </w:rPr>
              <w:t>（盖章）</w:t>
            </w:r>
          </w:p>
          <w:p w14:paraId="3E2C91E6">
            <w:pPr>
              <w:wordWrap w:val="0"/>
              <w:spacing w:after="312" w:afterLines="100"/>
              <w:rPr>
                <w:rFonts w:ascii="Times New Roman"/>
              </w:rPr>
            </w:pPr>
            <w:r>
              <w:rPr>
                <w:rFonts w:hint="eastAsia" w:ascii="Times New Roman"/>
              </w:rPr>
              <w:t>签署日期：</w:t>
            </w:r>
          </w:p>
        </w:tc>
        <w:tc>
          <w:tcPr>
            <w:tcW w:w="3084" w:type="dxa"/>
          </w:tcPr>
          <w:p w14:paraId="4F8F6B8B">
            <w:pPr>
              <w:wordWrap w:val="0"/>
              <w:spacing w:after="312" w:afterLines="100"/>
              <w:rPr>
                <w:rFonts w:ascii="Times New Roman"/>
              </w:rPr>
            </w:pPr>
            <w:r>
              <w:rPr>
                <w:rFonts w:ascii="Times New Roman"/>
                <w:b/>
              </w:rPr>
              <w:t>乙方</w:t>
            </w:r>
            <w:r>
              <w:rPr>
                <w:rFonts w:hint="eastAsia" w:ascii="Times New Roman"/>
                <w:b/>
              </w:rPr>
              <w:t>：</w:t>
            </w:r>
          </w:p>
          <w:p w14:paraId="46E85B10">
            <w:pPr>
              <w:wordWrap w:val="0"/>
              <w:spacing w:after="312" w:afterLines="100"/>
              <w:rPr>
                <w:rFonts w:ascii="Times New Roman"/>
              </w:rPr>
            </w:pPr>
            <w:r>
              <w:rPr>
                <w:rFonts w:hint="eastAsia" w:ascii="Times New Roman"/>
              </w:rPr>
              <w:t>签署日期：</w:t>
            </w:r>
          </w:p>
        </w:tc>
      </w:tr>
    </w:tbl>
    <w:p w14:paraId="17F82BEA">
      <w:pPr>
        <w:wordWrap w:val="0"/>
        <w:spacing w:after="312" w:afterLines="100"/>
        <w:rPr>
          <w:rFonts w:ascii="Times New Roman" w:hAnsi="Times New Roman"/>
        </w:rPr>
        <w:sectPr>
          <w:headerReference r:id="rId3" w:type="default"/>
          <w:footerReference r:id="rId4" w:type="default"/>
          <w:pgSz w:w="11906" w:h="16838"/>
          <w:pgMar w:top="1304" w:right="1531" w:bottom="1304" w:left="1531" w:header="851" w:footer="992" w:gutter="0"/>
          <w:pgNumType w:start="1"/>
          <w:cols w:space="720" w:num="1"/>
          <w:docGrid w:type="lines" w:linePitch="312" w:charSpace="0"/>
        </w:sectPr>
      </w:pPr>
    </w:p>
    <w:p w14:paraId="7DBF2999"/>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0E5A">
    <w:pPr>
      <w:pStyle w:val="4"/>
      <w:jc w:val="center"/>
      <w:rPr>
        <w:rFonts w:ascii="Times New Roman" w:hAnsi="Times New Roman"/>
        <w:sz w:val="21"/>
        <w:szCs w:val="21"/>
      </w:rPr>
    </w:pPr>
    <w:r>
      <w:rPr>
        <w:rFonts w:ascii="Times New Roman" w:hAnsi="Times New Roman"/>
        <w:sz w:val="21"/>
        <w:szCs w:val="21"/>
      </w:rPr>
      <w:fldChar w:fldCharType="begin"/>
    </w:r>
    <w:r>
      <w:rPr>
        <w:rStyle w:val="10"/>
        <w:rFonts w:ascii="Times New Roman" w:hAnsi="Times New Roman"/>
      </w:rPr>
      <w:instrText xml:space="preserve"> PAGE </w:instrText>
    </w:r>
    <w:r>
      <w:rPr>
        <w:rFonts w:ascii="Times New Roman" w:hAnsi="Times New Roman"/>
        <w:sz w:val="21"/>
        <w:szCs w:val="21"/>
      </w:rPr>
      <w:fldChar w:fldCharType="separate"/>
    </w:r>
    <w:r>
      <w:rPr>
        <w:rStyle w:val="10"/>
        <w:rFonts w:ascii="Times New Roman" w:hAnsi="Times New Roman"/>
      </w:rPr>
      <w:t>1</w:t>
    </w:r>
    <w:r>
      <w:rPr>
        <w:rFonts w:ascii="Times New Roman" w:hAnsi="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5D13">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0040C"/>
    <w:multiLevelType w:val="multilevel"/>
    <w:tmpl w:val="1B00040C"/>
    <w:lvl w:ilvl="0" w:tentative="0">
      <w:start w:val="1"/>
      <w:numFmt w:val="chineseCountingThousand"/>
      <w:lvlText w:val="第%1条"/>
      <w:lvlJc w:val="left"/>
      <w:pPr>
        <w:tabs>
          <w:tab w:val="left" w:pos="1418"/>
        </w:tabs>
        <w:ind w:left="0" w:firstLine="458"/>
      </w:pPr>
      <w:rPr>
        <w:rFonts w:hint="eastAsia" w:ascii="宋体" w:hAnsi="宋体" w:eastAsia="宋体"/>
        <w:b/>
        <w:i w:val="0"/>
        <w:lang w:val="en-U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D5"/>
    <w:rsid w:val="00010395"/>
    <w:rsid w:val="00111CC4"/>
    <w:rsid w:val="0033484B"/>
    <w:rsid w:val="005E4C69"/>
    <w:rsid w:val="00826F6C"/>
    <w:rsid w:val="009B7283"/>
    <w:rsid w:val="00A0588F"/>
    <w:rsid w:val="00A06A2C"/>
    <w:rsid w:val="00B640D5"/>
    <w:rsid w:val="00DA0A71"/>
    <w:rsid w:val="00DB127E"/>
    <w:rsid w:val="00E72DF6"/>
    <w:rsid w:val="00EA3FEE"/>
    <w:rsid w:val="663054A7"/>
    <w:rsid w:val="669A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cs="Times New Roman"/>
    </w:rPr>
  </w:style>
  <w:style w:type="paragraph" w:styleId="3">
    <w:name w:val="Balloon Text"/>
    <w:basedOn w:val="1"/>
    <w:link w:val="21"/>
    <w:semiHidden/>
    <w:unhideWhenUsed/>
    <w:qFormat/>
    <w:uiPriority w:val="99"/>
    <w:rPr>
      <w:rFonts w:ascii="宋体" w:eastAsia="宋体"/>
      <w:sz w:val="18"/>
      <w:szCs w:val="18"/>
    </w:rPr>
  </w:style>
  <w:style w:type="paragraph" w:styleId="4">
    <w:name w:val="footer"/>
    <w:basedOn w:val="1"/>
    <w:link w:val="16"/>
    <w:uiPriority w:val="0"/>
    <w:pPr>
      <w:tabs>
        <w:tab w:val="center" w:pos="4153"/>
        <w:tab w:val="right" w:pos="8306"/>
      </w:tabs>
      <w:snapToGrid w:val="0"/>
      <w:jc w:val="left"/>
    </w:pPr>
    <w:rPr>
      <w:rFonts w:cs="Times New Roman"/>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7">
    <w:name w:val="annotation subject"/>
    <w:basedOn w:val="2"/>
    <w:next w:val="2"/>
    <w:link w:val="22"/>
    <w:semiHidden/>
    <w:unhideWhenUsed/>
    <w:qFormat/>
    <w:uiPriority w:val="99"/>
    <w:rPr>
      <w:rFonts w:cstheme="minorBidi"/>
      <w:b/>
      <w:bCs/>
    </w:rPr>
  </w:style>
  <w:style w:type="character" w:styleId="10">
    <w:name w:val="page number"/>
    <w:basedOn w:val="9"/>
    <w:qFormat/>
    <w:uiPriority w:val="0"/>
  </w:style>
  <w:style w:type="character" w:styleId="11">
    <w:name w:val="annotation reference"/>
    <w:qFormat/>
    <w:uiPriority w:val="0"/>
    <w:rPr>
      <w:rFonts w:cs="Times New Roman"/>
      <w:sz w:val="21"/>
      <w:szCs w:val="21"/>
    </w:rPr>
  </w:style>
  <w:style w:type="paragraph" w:customStyle="1" w:styleId="12">
    <w:name w:val="普通 (Web)"/>
    <w:basedOn w:val="1"/>
    <w:link w:val="20"/>
    <w:qFormat/>
    <w:uiPriority w:val="0"/>
    <w:pPr>
      <w:widowControl/>
      <w:spacing w:before="100" w:beforeAutospacing="1" w:after="100" w:afterAutospacing="1"/>
      <w:jc w:val="left"/>
    </w:pPr>
    <w:rPr>
      <w:rFonts w:ascii="宋体" w:hAnsi="宋体" w:eastAsia="宋体" w:cs="Times New Roman"/>
      <w:color w:val="000000"/>
      <w:kern w:val="0"/>
    </w:rPr>
  </w:style>
  <w:style w:type="character" w:customStyle="1" w:styleId="13">
    <w:name w:val="批注文字 字符"/>
    <w:link w:val="2"/>
    <w:qFormat/>
    <w:locked/>
    <w:uiPriority w:val="0"/>
    <w:rPr>
      <w:rFonts w:cs="Times New Roman"/>
    </w:rPr>
  </w:style>
  <w:style w:type="character" w:customStyle="1" w:styleId="14">
    <w:name w:val="批注文字字符1"/>
    <w:basedOn w:val="9"/>
    <w:semiHidden/>
    <w:qFormat/>
    <w:uiPriority w:val="99"/>
  </w:style>
  <w:style w:type="character" w:customStyle="1" w:styleId="15">
    <w:name w:val="副标题 字符"/>
    <w:link w:val="6"/>
    <w:qFormat/>
    <w:locked/>
    <w:uiPriority w:val="0"/>
    <w:rPr>
      <w:rFonts w:ascii="Cambria" w:hAnsi="Cambria" w:eastAsia="宋体" w:cs="Times New Roman"/>
      <w:b/>
      <w:bCs/>
      <w:kern w:val="28"/>
      <w:sz w:val="32"/>
      <w:szCs w:val="32"/>
    </w:rPr>
  </w:style>
  <w:style w:type="character" w:customStyle="1" w:styleId="16">
    <w:name w:val="页脚 字符"/>
    <w:link w:val="4"/>
    <w:qFormat/>
    <w:locked/>
    <w:uiPriority w:val="0"/>
    <w:rPr>
      <w:rFonts w:cs="Times New Roman"/>
      <w:sz w:val="18"/>
      <w:szCs w:val="18"/>
    </w:rPr>
  </w:style>
  <w:style w:type="character" w:customStyle="1" w:styleId="17">
    <w:name w:val="副标题字符1"/>
    <w:basedOn w:val="9"/>
    <w:qFormat/>
    <w:uiPriority w:val="11"/>
    <w:rPr>
      <w:rFonts w:eastAsia="宋体" w:asciiTheme="majorHAnsi" w:hAnsiTheme="majorHAnsi" w:cstheme="majorBidi"/>
      <w:b/>
      <w:bCs/>
      <w:kern w:val="28"/>
      <w:sz w:val="32"/>
      <w:szCs w:val="32"/>
    </w:rPr>
  </w:style>
  <w:style w:type="character" w:customStyle="1" w:styleId="18">
    <w:name w:val="页脚字符1"/>
    <w:basedOn w:val="9"/>
    <w:semiHidden/>
    <w:qFormat/>
    <w:uiPriority w:val="99"/>
    <w:rPr>
      <w:sz w:val="18"/>
      <w:szCs w:val="18"/>
    </w:rPr>
  </w:style>
  <w:style w:type="character" w:customStyle="1" w:styleId="19">
    <w:name w:val="页眉 字符"/>
    <w:basedOn w:val="9"/>
    <w:link w:val="5"/>
    <w:qFormat/>
    <w:uiPriority w:val="99"/>
    <w:rPr>
      <w:sz w:val="18"/>
      <w:szCs w:val="18"/>
    </w:rPr>
  </w:style>
  <w:style w:type="character" w:customStyle="1" w:styleId="20">
    <w:name w:val="普通 (Web) Char"/>
    <w:link w:val="12"/>
    <w:qFormat/>
    <w:uiPriority w:val="0"/>
    <w:rPr>
      <w:rFonts w:ascii="宋体" w:hAnsi="宋体" w:eastAsia="宋体" w:cs="Times New Roman"/>
      <w:color w:val="000000"/>
      <w:kern w:val="0"/>
    </w:rPr>
  </w:style>
  <w:style w:type="character" w:customStyle="1" w:styleId="21">
    <w:name w:val="批注框文本 字符"/>
    <w:basedOn w:val="9"/>
    <w:link w:val="3"/>
    <w:semiHidden/>
    <w:qFormat/>
    <w:uiPriority w:val="99"/>
    <w:rPr>
      <w:rFonts w:ascii="宋体" w:eastAsia="宋体"/>
      <w:sz w:val="18"/>
      <w:szCs w:val="18"/>
    </w:rPr>
  </w:style>
  <w:style w:type="character" w:customStyle="1" w:styleId="22">
    <w:name w:val="批注主题 字符"/>
    <w:basedOn w:val="13"/>
    <w:link w:val="7"/>
    <w:semiHidden/>
    <w:qFormat/>
    <w:uiPriority w:val="99"/>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9786</Words>
  <Characters>9805</Characters>
  <Lines>74</Lines>
  <Paragraphs>21</Paragraphs>
  <TotalTime>11</TotalTime>
  <ScaleCrop>false</ScaleCrop>
  <LinksUpToDate>false</LinksUpToDate>
  <CharactersWithSpaces>10351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2018-11-22T15:07:00Z</dcterms:created>
  <dc:creator>Microsoft Office 用户</dc:creator>
  <cp:lastModifiedBy>cyy</cp:lastModifiedBy>
  <dcterms:modified xsi:type="dcterms:W3CDTF">2025-05-31T17:00:33Z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25A032500FE840E2B59E8DCEA50020F1</vt:lpwstr>
  </property>
  <property fmtid="{D5CDD505-2E9C-101B-9397-08002B2CF9AE}" pid="4" name="KSOTemplateDocerSaveRecord">
    <vt:lpwstr>eyJoZGlkIjoiNmNlZTc1YzUzY2I3NGNjMGI1ZThjMGNjOGNlMmRjYzQiLCJ1c2VySWQiOiI0NDg4NjQzNzQifQ==</vt:lpwstr>
  </property>
</Properties>
</file>